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D72E" w14:textId="77777777" w:rsidR="001116C1" w:rsidRPr="00161B47" w:rsidRDefault="00000000">
      <w:pPr>
        <w:spacing w:line="240" w:lineRule="auto"/>
        <w:ind w:left="720"/>
        <w:jc w:val="right"/>
        <w:rPr>
          <w:rFonts w:asciiTheme="minorEastAsia" w:hAnsiTheme="minorEastAsia" w:cs="メイリオ"/>
          <w:sz w:val="21"/>
          <w:szCs w:val="21"/>
        </w:rPr>
      </w:pPr>
      <w:sdt>
        <w:sdtPr>
          <w:rPr>
            <w:rFonts w:ascii="メイリオ" w:eastAsia="メイリオ" w:hAnsi="メイリオ"/>
          </w:rPr>
          <w:tag w:val="goog_rdk_0"/>
          <w:id w:val="-534110014"/>
        </w:sdtPr>
        <w:sdtEndPr>
          <w:rPr>
            <w:rFonts w:asciiTheme="minorEastAsia" w:eastAsiaTheme="minorEastAsia" w:hAnsiTheme="minorEastAsia"/>
          </w:rPr>
        </w:sdtEndPr>
        <w:sdtContent>
          <w:r w:rsidRPr="00161B47">
            <w:rPr>
              <w:rFonts w:ascii="游明朝" w:eastAsia="游明朝" w:hAnsi="游明朝" w:cs="Arial Unicode MS"/>
              <w:sz w:val="21"/>
              <w:szCs w:val="21"/>
            </w:rPr>
            <w:t xml:space="preserve">　</w:t>
          </w:r>
          <w:r w:rsidRPr="00161B47">
            <w:rPr>
              <w:rFonts w:asciiTheme="minorEastAsia" w:hAnsiTheme="minorEastAsia" w:cs="Arial Unicode MS"/>
              <w:sz w:val="21"/>
              <w:szCs w:val="21"/>
            </w:rPr>
            <w:t xml:space="preserve">　　</w:t>
          </w:r>
        </w:sdtContent>
      </w:sdt>
      <w:r w:rsidRPr="00161B47">
        <w:rPr>
          <w:rFonts w:asciiTheme="minorEastAsia" w:hAnsiTheme="minorEastAsia" w:cs="メイリオ"/>
          <w:sz w:val="21"/>
          <w:szCs w:val="21"/>
        </w:rPr>
        <w:t>年　　月　　日</w:t>
      </w:r>
    </w:p>
    <w:p w14:paraId="4982CDDC" w14:textId="77777777" w:rsidR="001116C1" w:rsidRPr="00161B47" w:rsidRDefault="001116C1">
      <w:pPr>
        <w:spacing w:line="240" w:lineRule="auto"/>
        <w:rPr>
          <w:rFonts w:asciiTheme="minorEastAsia" w:hAnsiTheme="minorEastAsia" w:cs="メイリオ"/>
          <w:sz w:val="16"/>
          <w:szCs w:val="16"/>
        </w:rPr>
      </w:pPr>
    </w:p>
    <w:p w14:paraId="3A205C12" w14:textId="798C1064" w:rsidR="001116C1" w:rsidRPr="00A20CAF" w:rsidRDefault="00000000">
      <w:pPr>
        <w:spacing w:line="240" w:lineRule="auto"/>
        <w:jc w:val="center"/>
        <w:rPr>
          <w:rFonts w:asciiTheme="minorEastAsia" w:hAnsiTheme="minorEastAsia" w:cs="メイリオ"/>
          <w:b/>
          <w:bCs/>
          <w:sz w:val="28"/>
          <w:szCs w:val="28"/>
        </w:rPr>
      </w:pPr>
      <w:r w:rsidRPr="00A20CAF">
        <w:rPr>
          <w:rFonts w:asciiTheme="minorEastAsia" w:hAnsiTheme="minorEastAsia" w:cs="メイリオ"/>
          <w:b/>
          <w:bCs/>
          <w:sz w:val="28"/>
          <w:szCs w:val="28"/>
        </w:rPr>
        <w:t>休</w:t>
      </w:r>
      <w:r w:rsidR="00E71181" w:rsidRPr="00A20CAF">
        <w:rPr>
          <w:rFonts w:asciiTheme="minorEastAsia" w:hAnsiTheme="minorEastAsia" w:cs="メイリオ"/>
          <w:b/>
          <w:bCs/>
          <w:sz w:val="28"/>
          <w:szCs w:val="28"/>
          <w:lang w:val="en-US"/>
        </w:rPr>
        <w:t xml:space="preserve"> </w:t>
      </w:r>
      <w:r w:rsidRPr="00A20CAF">
        <w:rPr>
          <w:rFonts w:asciiTheme="minorEastAsia" w:hAnsiTheme="minorEastAsia" w:cs="メイリオ"/>
          <w:b/>
          <w:bCs/>
          <w:sz w:val="28"/>
          <w:szCs w:val="28"/>
        </w:rPr>
        <w:t>職</w:t>
      </w:r>
      <w:r w:rsidR="00E71181" w:rsidRPr="00A20CAF">
        <w:rPr>
          <w:rFonts w:asciiTheme="minorEastAsia" w:hAnsiTheme="minorEastAsia" w:cs="メイリオ" w:hint="eastAsia"/>
          <w:b/>
          <w:bCs/>
          <w:sz w:val="28"/>
          <w:szCs w:val="28"/>
        </w:rPr>
        <w:t xml:space="preserve"> </w:t>
      </w:r>
      <w:r w:rsidR="00A20CAF" w:rsidRPr="00A20CAF">
        <w:rPr>
          <w:rFonts w:asciiTheme="minorEastAsia" w:hAnsiTheme="minorEastAsia" w:cs="メイリオ" w:hint="eastAsia"/>
          <w:b/>
          <w:bCs/>
          <w:sz w:val="28"/>
          <w:szCs w:val="28"/>
        </w:rPr>
        <w:t>発 令</w:t>
      </w:r>
      <w:r w:rsidR="00E71181" w:rsidRPr="00A20CAF">
        <w:rPr>
          <w:rFonts w:asciiTheme="minorEastAsia" w:hAnsiTheme="minorEastAsia" w:cs="メイリオ" w:hint="eastAsia"/>
          <w:b/>
          <w:bCs/>
          <w:sz w:val="28"/>
          <w:szCs w:val="28"/>
        </w:rPr>
        <w:t xml:space="preserve"> </w:t>
      </w:r>
      <w:r w:rsidRPr="00A20CAF">
        <w:rPr>
          <w:rFonts w:asciiTheme="minorEastAsia" w:hAnsiTheme="minorEastAsia" w:cs="メイリオ"/>
          <w:b/>
          <w:bCs/>
          <w:sz w:val="28"/>
          <w:szCs w:val="28"/>
        </w:rPr>
        <w:t>通</w:t>
      </w:r>
      <w:r w:rsidR="00E71181" w:rsidRPr="00A20CAF">
        <w:rPr>
          <w:rFonts w:asciiTheme="minorEastAsia" w:hAnsiTheme="minorEastAsia" w:cs="メイリオ" w:hint="eastAsia"/>
          <w:b/>
          <w:bCs/>
          <w:sz w:val="28"/>
          <w:szCs w:val="28"/>
        </w:rPr>
        <w:t xml:space="preserve"> </w:t>
      </w:r>
      <w:r w:rsidRPr="00A20CAF">
        <w:rPr>
          <w:rFonts w:asciiTheme="minorEastAsia" w:hAnsiTheme="minorEastAsia" w:cs="メイリオ"/>
          <w:b/>
          <w:bCs/>
          <w:sz w:val="28"/>
          <w:szCs w:val="28"/>
        </w:rPr>
        <w:t>知</w:t>
      </w:r>
      <w:r w:rsidR="00E71181" w:rsidRPr="00A20CAF">
        <w:rPr>
          <w:rFonts w:asciiTheme="minorEastAsia" w:hAnsiTheme="minorEastAsia" w:cs="メイリオ" w:hint="eastAsia"/>
          <w:b/>
          <w:bCs/>
          <w:sz w:val="28"/>
          <w:szCs w:val="28"/>
        </w:rPr>
        <w:t xml:space="preserve"> </w:t>
      </w:r>
      <w:r w:rsidRPr="00A20CAF">
        <w:rPr>
          <w:rFonts w:asciiTheme="minorEastAsia" w:hAnsiTheme="minorEastAsia" w:cs="メイリオ"/>
          <w:b/>
          <w:bCs/>
          <w:sz w:val="28"/>
          <w:szCs w:val="28"/>
        </w:rPr>
        <w:t>書</w:t>
      </w:r>
    </w:p>
    <w:p w14:paraId="0678EEA4" w14:textId="77777777" w:rsidR="001116C1" w:rsidRPr="00161B47" w:rsidRDefault="001116C1">
      <w:pPr>
        <w:spacing w:line="240" w:lineRule="auto"/>
        <w:rPr>
          <w:rFonts w:asciiTheme="minorEastAsia" w:hAnsiTheme="minorEastAsia" w:cs="メイリオ"/>
          <w:sz w:val="16"/>
          <w:szCs w:val="16"/>
        </w:rPr>
      </w:pPr>
    </w:p>
    <w:p w14:paraId="6867C3B8" w14:textId="546C4589" w:rsidR="001116C1" w:rsidRPr="00161B47" w:rsidRDefault="00161B47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 w:hint="eastAsia"/>
          <w:sz w:val="21"/>
          <w:szCs w:val="21"/>
          <w:u w:val="single"/>
        </w:rPr>
        <w:t xml:space="preserve">　　　　　　　　　　</w:t>
      </w:r>
      <w:r w:rsidRPr="00161B47">
        <w:rPr>
          <w:rFonts w:asciiTheme="minorEastAsia" w:hAnsiTheme="minorEastAsia" w:cs="ＭＳ 明朝" w:hint="eastAsia"/>
          <w:sz w:val="21"/>
          <w:szCs w:val="21"/>
          <w:u w:val="single"/>
        </w:rPr>
        <w:t xml:space="preserve">  </w:t>
      </w:r>
      <w:r w:rsidRPr="00161B47">
        <w:rPr>
          <w:rFonts w:asciiTheme="minorEastAsia" w:hAnsiTheme="minorEastAsia" w:cs="メイリオ"/>
          <w:sz w:val="21"/>
          <w:szCs w:val="21"/>
        </w:rPr>
        <w:t>殿</w:t>
      </w:r>
    </w:p>
    <w:p w14:paraId="658E1AF6" w14:textId="77777777" w:rsidR="002D33B5" w:rsidRDefault="00264D67" w:rsidP="002D33B5">
      <w:pPr>
        <w:jc w:val="right"/>
        <w:rPr>
          <w:rFonts w:ascii="ＭＳ 明朝" w:hAnsi="ＭＳ 明朝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 xml:space="preserve">　　　　　　　　　　　　　　　　　　　　　　　　　　</w:t>
      </w:r>
      <w:r w:rsidR="002D33B5">
        <w:rPr>
          <w:rFonts w:ascii="ＭＳ 明朝" w:hAnsi="ＭＳ 明朝" w:hint="eastAsia"/>
          <w:szCs w:val="21"/>
        </w:rPr>
        <w:t>医療法人　〇〇会</w:t>
      </w:r>
    </w:p>
    <w:p w14:paraId="479FCEB8" w14:textId="17AD40A9" w:rsidR="00264D67" w:rsidRPr="00161B47" w:rsidRDefault="002D33B5" w:rsidP="002D33B5">
      <w:pPr>
        <w:widowControl w:val="0"/>
        <w:spacing w:line="0" w:lineRule="atLeast"/>
        <w:jc w:val="right"/>
        <w:rPr>
          <w:rFonts w:asciiTheme="minorEastAsia" w:hAnsiTheme="minorEastAsia" w:cs="メイリオ"/>
          <w:sz w:val="21"/>
          <w:szCs w:val="21"/>
        </w:rPr>
      </w:pPr>
      <w:r>
        <w:rPr>
          <w:rFonts w:ascii="ＭＳ 明朝" w:hAnsi="ＭＳ 明朝" w:hint="eastAsia"/>
          <w:szCs w:val="21"/>
        </w:rPr>
        <w:t>理事長　〇〇　〇〇</w:t>
      </w:r>
      <w:r w:rsidR="00264D67" w:rsidRPr="00161B47">
        <w:rPr>
          <w:rFonts w:asciiTheme="minorEastAsia" w:hAnsiTheme="minorEastAsia" w:cs="メイリオ" w:hint="eastAsia"/>
          <w:color w:val="FF0000"/>
          <w:sz w:val="21"/>
          <w:szCs w:val="21"/>
        </w:rPr>
        <w:t xml:space="preserve">　</w:t>
      </w:r>
      <w:r w:rsidR="00264D67" w:rsidRPr="00161B47">
        <w:rPr>
          <w:rFonts w:asciiTheme="minorEastAsia" w:hAnsiTheme="minorEastAsia" w:cs="メイリオ" w:hint="eastAsia"/>
          <w:sz w:val="21"/>
          <w:szCs w:val="21"/>
        </w:rPr>
        <w:t>㊞</w:t>
      </w:r>
    </w:p>
    <w:p w14:paraId="0BF8BF13" w14:textId="77777777" w:rsidR="001116C1" w:rsidRPr="00161B47" w:rsidRDefault="001116C1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</w:p>
    <w:p w14:paraId="60C6E8B5" w14:textId="5112406E" w:rsidR="001116C1" w:rsidRPr="00161B47" w:rsidRDefault="00000000">
      <w:pPr>
        <w:spacing w:line="240" w:lineRule="auto"/>
        <w:ind w:firstLine="21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貴殿に対し、就業規則第</w:t>
      </w:r>
      <w:r w:rsidR="00A20CAF">
        <w:rPr>
          <w:rFonts w:asciiTheme="minorEastAsia" w:hAnsiTheme="minorEastAsia" w:cs="メイリオ" w:hint="eastAsia"/>
          <w:sz w:val="21"/>
          <w:szCs w:val="21"/>
        </w:rPr>
        <w:t>〇</w:t>
      </w:r>
      <w:r w:rsidRPr="00161B47">
        <w:rPr>
          <w:rFonts w:asciiTheme="minorEastAsia" w:hAnsiTheme="minorEastAsia" w:cs="メイリオ"/>
          <w:sz w:val="21"/>
          <w:szCs w:val="21"/>
        </w:rPr>
        <w:t>条</w:t>
      </w:r>
      <w:r w:rsidR="00A20CAF">
        <w:rPr>
          <w:rFonts w:asciiTheme="minorEastAsia" w:hAnsiTheme="minorEastAsia" w:cs="メイリオ" w:hint="eastAsia"/>
          <w:sz w:val="21"/>
          <w:szCs w:val="21"/>
        </w:rPr>
        <w:t>〇</w:t>
      </w:r>
      <w:r w:rsidR="006B61B3">
        <w:rPr>
          <w:rFonts w:asciiTheme="minorEastAsia" w:hAnsiTheme="minorEastAsia" w:cs="メイリオ" w:hint="eastAsia"/>
          <w:sz w:val="21"/>
          <w:szCs w:val="21"/>
        </w:rPr>
        <w:t>項</w:t>
      </w:r>
      <w:r w:rsidR="00A20CAF">
        <w:rPr>
          <w:rFonts w:asciiTheme="minorEastAsia" w:hAnsiTheme="minorEastAsia" w:cs="メイリオ" w:hint="eastAsia"/>
          <w:sz w:val="21"/>
          <w:szCs w:val="21"/>
        </w:rPr>
        <w:t>〇</w:t>
      </w:r>
      <w:r w:rsidR="006B61B3">
        <w:rPr>
          <w:rFonts w:asciiTheme="minorEastAsia" w:hAnsiTheme="minorEastAsia" w:cs="メイリオ" w:hint="eastAsia"/>
          <w:sz w:val="21"/>
          <w:szCs w:val="21"/>
        </w:rPr>
        <w:t>号</w:t>
      </w:r>
      <w:r w:rsidRPr="00161B47">
        <w:rPr>
          <w:rFonts w:asciiTheme="minorEastAsia" w:hAnsiTheme="minorEastAsia" w:cs="メイリオ"/>
          <w:sz w:val="21"/>
          <w:szCs w:val="21"/>
        </w:rPr>
        <w:t>に基づき、下記のとおり休職を命</w:t>
      </w:r>
      <w:r w:rsidR="00A20CAF">
        <w:rPr>
          <w:rFonts w:asciiTheme="minorEastAsia" w:hAnsiTheme="minorEastAsia" w:cs="メイリオ" w:hint="eastAsia"/>
          <w:sz w:val="21"/>
          <w:szCs w:val="21"/>
        </w:rPr>
        <w:t>じます</w:t>
      </w:r>
      <w:r w:rsidRPr="00161B47">
        <w:rPr>
          <w:rFonts w:asciiTheme="minorEastAsia" w:hAnsiTheme="minorEastAsia" w:cs="メイリオ"/>
          <w:sz w:val="21"/>
          <w:szCs w:val="21"/>
        </w:rPr>
        <w:t>。</w:t>
      </w:r>
    </w:p>
    <w:p w14:paraId="49DA596B" w14:textId="77777777" w:rsidR="001116C1" w:rsidRPr="00161B47" w:rsidRDefault="001116C1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</w:p>
    <w:p w14:paraId="58A54CC4" w14:textId="77777777" w:rsidR="001116C1" w:rsidRPr="00161B47" w:rsidRDefault="00000000">
      <w:pPr>
        <w:spacing w:line="240" w:lineRule="auto"/>
        <w:jc w:val="center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記</w:t>
      </w:r>
    </w:p>
    <w:p w14:paraId="587ECE73" w14:textId="77777777" w:rsidR="001116C1" w:rsidRPr="00161B47" w:rsidRDefault="001116C1">
      <w:pPr>
        <w:spacing w:line="240" w:lineRule="auto"/>
        <w:ind w:right="-217"/>
        <w:rPr>
          <w:rFonts w:asciiTheme="minorEastAsia" w:hAnsiTheme="minorEastAsia" w:cs="メイリオ"/>
          <w:sz w:val="21"/>
          <w:szCs w:val="21"/>
        </w:rPr>
      </w:pPr>
    </w:p>
    <w:tbl>
      <w:tblPr>
        <w:tblStyle w:val="ad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615"/>
      </w:tblGrid>
      <w:tr w:rsidR="001116C1" w:rsidRPr="00161B47" w14:paraId="20ED6AF9" w14:textId="77777777">
        <w:trPr>
          <w:trHeight w:val="630"/>
        </w:trPr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2E40D" w14:textId="77777777" w:rsidR="001116C1" w:rsidRPr="00161B47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161B47">
              <w:rPr>
                <w:rFonts w:asciiTheme="minorEastAsia" w:hAnsiTheme="minorEastAsia" w:cs="メイリオ"/>
                <w:sz w:val="21"/>
                <w:szCs w:val="21"/>
              </w:rPr>
              <w:t>休職期間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8B22" w14:textId="14E57763" w:rsidR="001116C1" w:rsidRPr="00161B47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161B47">
              <w:rPr>
                <w:rFonts w:asciiTheme="minorEastAsia" w:hAnsiTheme="minorEastAsia" w:cs="メイリオ"/>
                <w:sz w:val="21"/>
                <w:szCs w:val="21"/>
              </w:rPr>
              <w:t xml:space="preserve">年　　月　　日　</w:t>
            </w:r>
            <w:r w:rsidR="00A53FA1" w:rsidRPr="00161B47">
              <w:rPr>
                <w:rFonts w:asciiTheme="minorEastAsia" w:hAnsiTheme="minorEastAsia" w:cs="メイリオ" w:hint="eastAsia"/>
                <w:sz w:val="21"/>
                <w:szCs w:val="21"/>
              </w:rPr>
              <w:t>〜</w:t>
            </w:r>
            <w:r w:rsidRPr="00161B47">
              <w:rPr>
                <w:rFonts w:asciiTheme="minorEastAsia" w:hAnsiTheme="minorEastAsia" w:cs="メイリオ"/>
                <w:sz w:val="21"/>
                <w:szCs w:val="21"/>
              </w:rPr>
              <w:t xml:space="preserve">　　　　年　　月　　日</w:t>
            </w:r>
          </w:p>
        </w:tc>
      </w:tr>
    </w:tbl>
    <w:p w14:paraId="4F2DA135" w14:textId="77777777" w:rsidR="001116C1" w:rsidRDefault="001116C1">
      <w:pPr>
        <w:spacing w:line="240" w:lineRule="auto"/>
        <w:ind w:right="65"/>
        <w:rPr>
          <w:rFonts w:asciiTheme="minorEastAsia" w:hAnsiTheme="minorEastAsia" w:cs="メイリオ"/>
          <w:sz w:val="21"/>
          <w:szCs w:val="21"/>
        </w:rPr>
      </w:pPr>
    </w:p>
    <w:p w14:paraId="2B68FD08" w14:textId="77777777" w:rsidR="00161B47" w:rsidRPr="00161B47" w:rsidRDefault="00161B47">
      <w:pPr>
        <w:spacing w:line="240" w:lineRule="auto"/>
        <w:ind w:right="65"/>
        <w:rPr>
          <w:rFonts w:asciiTheme="minorEastAsia" w:hAnsiTheme="minorEastAsia" w:cs="メイリオ"/>
          <w:sz w:val="21"/>
          <w:szCs w:val="21"/>
        </w:rPr>
      </w:pPr>
    </w:p>
    <w:p w14:paraId="248E446C" w14:textId="77777777" w:rsidR="001116C1" w:rsidRDefault="00000000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【休職期間中についての注意事項】</w:t>
      </w:r>
    </w:p>
    <w:p w14:paraId="690C0DF2" w14:textId="77777777" w:rsidR="00161B47" w:rsidRPr="00161B47" w:rsidRDefault="00161B47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</w:p>
    <w:p w14:paraId="00E3B8BB" w14:textId="77777777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1.</w:t>
      </w:r>
      <w:r w:rsidRPr="00161B47">
        <w:rPr>
          <w:rFonts w:asciiTheme="minorEastAsia" w:hAnsiTheme="minorEastAsia" w:cs="メイリオ"/>
          <w:sz w:val="21"/>
          <w:szCs w:val="21"/>
        </w:rPr>
        <w:tab/>
        <w:t>休職期間中は給与の支給がありません。</w:t>
      </w:r>
    </w:p>
    <w:p w14:paraId="5C669E8C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</w:p>
    <w:p w14:paraId="3B329B13" w14:textId="3567025D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2.</w:t>
      </w:r>
      <w:r w:rsidRPr="00161B47">
        <w:rPr>
          <w:rFonts w:asciiTheme="minorEastAsia" w:hAnsiTheme="minorEastAsia" w:cs="メイリオ"/>
          <w:sz w:val="21"/>
          <w:szCs w:val="21"/>
        </w:rPr>
        <w:tab/>
        <w:t>休職期間中は少なくとも</w:t>
      </w:r>
      <w:r w:rsidR="005912E2" w:rsidRPr="00161B47">
        <w:rPr>
          <w:rFonts w:asciiTheme="minorEastAsia" w:hAnsiTheme="minorEastAsia" w:cs="メイリオ" w:hint="eastAsia"/>
          <w:sz w:val="21"/>
          <w:szCs w:val="21"/>
        </w:rPr>
        <w:t>1</w:t>
      </w:r>
      <w:r w:rsidRPr="00161B47">
        <w:rPr>
          <w:rFonts w:asciiTheme="minorEastAsia" w:hAnsiTheme="minorEastAsia" w:cs="メイリオ"/>
          <w:sz w:val="21"/>
          <w:szCs w:val="21"/>
        </w:rPr>
        <w:t>か月に</w:t>
      </w:r>
      <w:r w:rsidR="00264D67" w:rsidRPr="00161B47">
        <w:rPr>
          <w:rFonts w:asciiTheme="minorEastAsia" w:hAnsiTheme="minorEastAsia" w:cs="メイリオ" w:hint="eastAsia"/>
          <w:sz w:val="21"/>
          <w:szCs w:val="21"/>
        </w:rPr>
        <w:t>１</w:t>
      </w:r>
      <w:r w:rsidRPr="00161B47">
        <w:rPr>
          <w:rFonts w:asciiTheme="minorEastAsia" w:hAnsiTheme="minorEastAsia" w:cs="メイリオ"/>
          <w:sz w:val="21"/>
          <w:szCs w:val="21"/>
        </w:rPr>
        <w:t>回以上、医師の診断書を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へ提出し、近況を報告してください。なお、診断書の作成費用は、</w:t>
      </w:r>
      <w:r w:rsidR="004B21C7" w:rsidRPr="00161B47">
        <w:rPr>
          <w:rFonts w:asciiTheme="minorEastAsia" w:hAnsiTheme="minorEastAsia" w:cs="メイリオ" w:hint="eastAsia"/>
          <w:sz w:val="21"/>
          <w:szCs w:val="21"/>
        </w:rPr>
        <w:t>貴殿</w:t>
      </w:r>
      <w:r w:rsidRPr="00161B47">
        <w:rPr>
          <w:rFonts w:asciiTheme="minorEastAsia" w:hAnsiTheme="minorEastAsia" w:cs="メイリオ"/>
          <w:sz w:val="21"/>
          <w:szCs w:val="21"/>
        </w:rPr>
        <w:t>の負担となります。</w:t>
      </w:r>
    </w:p>
    <w:p w14:paraId="2CD13A52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</w:p>
    <w:p w14:paraId="1F740A23" w14:textId="65136E2D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3.</w:t>
      </w:r>
      <w:r w:rsidRPr="00161B47">
        <w:rPr>
          <w:rFonts w:asciiTheme="minorEastAsia" w:hAnsiTheme="minorEastAsia" w:cs="メイリオ"/>
          <w:sz w:val="21"/>
          <w:szCs w:val="21"/>
        </w:rPr>
        <w:tab/>
        <w:t>健康保険料（介護保険料を含</w:t>
      </w:r>
      <w:r w:rsidR="005912E2" w:rsidRPr="00161B47">
        <w:rPr>
          <w:rFonts w:asciiTheme="minorEastAsia" w:hAnsiTheme="minorEastAsia" w:cs="メイリオ" w:hint="eastAsia"/>
          <w:sz w:val="21"/>
          <w:szCs w:val="21"/>
        </w:rPr>
        <w:t>む</w:t>
      </w:r>
      <w:r w:rsidRPr="00161B47">
        <w:rPr>
          <w:rFonts w:asciiTheme="minorEastAsia" w:hAnsiTheme="minorEastAsia" w:cs="メイリオ"/>
          <w:sz w:val="21"/>
          <w:szCs w:val="21"/>
        </w:rPr>
        <w:t>）、厚生年金保険料</w:t>
      </w:r>
      <w:r w:rsidR="006B61B3">
        <w:rPr>
          <w:rFonts w:asciiTheme="minorEastAsia" w:hAnsiTheme="minorEastAsia" w:cs="メイリオ" w:hint="eastAsia"/>
          <w:sz w:val="21"/>
          <w:szCs w:val="21"/>
        </w:rPr>
        <w:t>等</w:t>
      </w:r>
      <w:r w:rsidRPr="00161B47">
        <w:rPr>
          <w:rFonts w:asciiTheme="minorEastAsia" w:hAnsiTheme="minorEastAsia" w:cs="メイリオ"/>
          <w:sz w:val="21"/>
          <w:szCs w:val="21"/>
        </w:rPr>
        <w:t>は休職期間中も支払が必要です（保険料</w:t>
      </w:r>
      <w:r w:rsidR="006B61B3">
        <w:rPr>
          <w:rFonts w:asciiTheme="minorEastAsia" w:hAnsiTheme="minorEastAsia" w:cs="メイリオ" w:hint="eastAsia"/>
          <w:sz w:val="21"/>
          <w:szCs w:val="21"/>
        </w:rPr>
        <w:t>等</w:t>
      </w:r>
      <w:r w:rsidRPr="00161B47">
        <w:rPr>
          <w:rFonts w:asciiTheme="minorEastAsia" w:hAnsiTheme="minorEastAsia" w:cs="メイリオ"/>
          <w:sz w:val="21"/>
          <w:szCs w:val="21"/>
        </w:rPr>
        <w:t>が発生するときに限</w:t>
      </w:r>
      <w:r w:rsidR="004B21C7" w:rsidRPr="00161B47">
        <w:rPr>
          <w:rFonts w:asciiTheme="minorEastAsia" w:hAnsiTheme="minorEastAsia" w:cs="メイリオ" w:hint="eastAsia"/>
          <w:sz w:val="21"/>
          <w:szCs w:val="21"/>
        </w:rPr>
        <w:t>る</w:t>
      </w:r>
      <w:r w:rsidRPr="00161B47">
        <w:rPr>
          <w:rFonts w:asciiTheme="minorEastAsia" w:hAnsiTheme="minorEastAsia" w:cs="メイリオ"/>
          <w:sz w:val="21"/>
          <w:szCs w:val="21"/>
        </w:rPr>
        <w:t>）</w:t>
      </w:r>
      <w:r w:rsidR="004B21C7" w:rsidRPr="00161B47">
        <w:rPr>
          <w:rFonts w:asciiTheme="minorEastAsia" w:hAnsiTheme="minorEastAsia" w:cs="メイリオ" w:hint="eastAsia"/>
          <w:sz w:val="21"/>
          <w:szCs w:val="21"/>
        </w:rPr>
        <w:t>。</w:t>
      </w:r>
      <w:r w:rsidR="00160851">
        <w:rPr>
          <w:rFonts w:asciiTheme="minorEastAsia" w:hAnsiTheme="minorEastAsia" w:cs="メイリオ" w:hint="eastAsia"/>
          <w:sz w:val="21"/>
          <w:szCs w:val="21"/>
        </w:rPr>
        <w:t>その場合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から請求</w:t>
      </w:r>
      <w:r w:rsidR="00161B47">
        <w:rPr>
          <w:rFonts w:asciiTheme="minorEastAsia" w:hAnsiTheme="minorEastAsia" w:cs="メイリオ" w:hint="eastAsia"/>
          <w:sz w:val="21"/>
          <w:szCs w:val="21"/>
        </w:rPr>
        <w:t>をしますので</w:t>
      </w:r>
      <w:r w:rsidRPr="00161B47">
        <w:rPr>
          <w:rFonts w:asciiTheme="minorEastAsia" w:hAnsiTheme="minorEastAsia" w:cs="メイリオ"/>
          <w:sz w:val="21"/>
          <w:szCs w:val="21"/>
        </w:rPr>
        <w:t>、期日までに指定された口座に振り込んでください。振り込み時の手数料は貴殿で負担してください。</w:t>
      </w:r>
    </w:p>
    <w:p w14:paraId="1C8B736C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</w:p>
    <w:p w14:paraId="41B5A4AD" w14:textId="22C33BE2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4．休職期間が満了しても復職できないとき</w:t>
      </w:r>
      <w:r w:rsidR="00264D67" w:rsidRPr="00161B47">
        <w:rPr>
          <w:rFonts w:asciiTheme="minorEastAsia" w:hAnsiTheme="minorEastAsia" w:cs="メイリオ" w:hint="eastAsia"/>
          <w:sz w:val="21"/>
          <w:szCs w:val="21"/>
        </w:rPr>
        <w:t>、</w:t>
      </w:r>
      <w:r w:rsidRPr="00161B47">
        <w:rPr>
          <w:rFonts w:asciiTheme="minorEastAsia" w:hAnsiTheme="minorEastAsia" w:cs="メイリオ"/>
          <w:sz w:val="21"/>
          <w:szCs w:val="21"/>
        </w:rPr>
        <w:t>または休職期間満了日までに復職できないと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が判断したときは、休職期間満了日に退職となります。</w:t>
      </w:r>
    </w:p>
    <w:p w14:paraId="69C16F56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  <w:lang w:eastAsia="ja"/>
        </w:rPr>
      </w:pPr>
    </w:p>
    <w:p w14:paraId="707B5105" w14:textId="7F2CCA09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5．貴殿の復職可否については、主治医からの診断書および検査結果、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（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が指定した者</w:t>
      </w:r>
      <w:r w:rsidR="004B21C7" w:rsidRPr="00161B47">
        <w:rPr>
          <w:rFonts w:asciiTheme="minorEastAsia" w:hAnsiTheme="minorEastAsia" w:cs="メイリオ" w:hint="eastAsia"/>
          <w:sz w:val="21"/>
          <w:szCs w:val="21"/>
        </w:rPr>
        <w:t>を</w:t>
      </w:r>
      <w:r w:rsidRPr="00161B47">
        <w:rPr>
          <w:rFonts w:asciiTheme="minorEastAsia" w:hAnsiTheme="minorEastAsia" w:cs="メイリオ"/>
          <w:sz w:val="21"/>
          <w:szCs w:val="21"/>
        </w:rPr>
        <w:t>含む）との面談その他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が必要に応じて行う面談等（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と主治医の面談</w:t>
      </w:r>
      <w:r w:rsidR="004B21C7" w:rsidRPr="00161B47">
        <w:rPr>
          <w:rFonts w:asciiTheme="minorEastAsia" w:hAnsiTheme="minorEastAsia" w:cs="メイリオ" w:hint="eastAsia"/>
          <w:sz w:val="21"/>
          <w:szCs w:val="21"/>
        </w:rPr>
        <w:t>を</w:t>
      </w:r>
      <w:r w:rsidRPr="00161B47">
        <w:rPr>
          <w:rFonts w:asciiTheme="minorEastAsia" w:hAnsiTheme="minorEastAsia" w:cs="メイリオ"/>
          <w:sz w:val="21"/>
          <w:szCs w:val="21"/>
        </w:rPr>
        <w:t>含む）を通じて判断します。ただし、診断書の提出および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との面談その他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Pr="00161B47">
        <w:rPr>
          <w:rFonts w:asciiTheme="minorEastAsia" w:hAnsiTheme="minorEastAsia" w:cs="メイリオ"/>
          <w:sz w:val="21"/>
          <w:szCs w:val="21"/>
        </w:rPr>
        <w:t>が必要に応じて行う面談等を拒む場合には、復職を認めない場合があります。</w:t>
      </w:r>
    </w:p>
    <w:p w14:paraId="72FC513D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  <w:lang w:eastAsia="ja"/>
        </w:rPr>
      </w:pPr>
    </w:p>
    <w:p w14:paraId="45E0144B" w14:textId="77777777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6．前項の判断において、復職にあたり、労働条件を一部変更する場合があります。</w:t>
      </w:r>
    </w:p>
    <w:p w14:paraId="3AE4E8D8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</w:p>
    <w:p w14:paraId="4077553E" w14:textId="77777777" w:rsidR="001116C1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7．休職中は治療に専念し、治療や回復を阻害する行動をしないでください。</w:t>
      </w:r>
    </w:p>
    <w:p w14:paraId="02A4ED3C" w14:textId="77777777" w:rsidR="00161B47" w:rsidRPr="00161B47" w:rsidRDefault="00161B47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</w:p>
    <w:p w14:paraId="3D0DF6C0" w14:textId="330894FF" w:rsidR="001116C1" w:rsidRPr="00161B47" w:rsidRDefault="00000000">
      <w:pPr>
        <w:spacing w:line="240" w:lineRule="auto"/>
        <w:ind w:left="708" w:hanging="360"/>
        <w:rPr>
          <w:rFonts w:asciiTheme="minorEastAsia" w:hAnsiTheme="minorEastAsia" w:cs="メイリオ"/>
          <w:sz w:val="21"/>
          <w:szCs w:val="21"/>
        </w:rPr>
      </w:pPr>
      <w:r w:rsidRPr="00161B47">
        <w:rPr>
          <w:rFonts w:asciiTheme="minorEastAsia" w:hAnsiTheme="minorEastAsia" w:cs="メイリオ"/>
          <w:sz w:val="21"/>
          <w:szCs w:val="21"/>
        </w:rPr>
        <w:t>8．その他の取扱</w:t>
      </w:r>
      <w:r w:rsidR="00A53FA1" w:rsidRPr="00161B47">
        <w:rPr>
          <w:rFonts w:asciiTheme="minorEastAsia" w:hAnsiTheme="minorEastAsia" w:cs="メイリオ" w:hint="eastAsia"/>
          <w:sz w:val="21"/>
          <w:szCs w:val="21"/>
        </w:rPr>
        <w:t>い</w:t>
      </w:r>
      <w:r w:rsidRPr="00161B47">
        <w:rPr>
          <w:rFonts w:asciiTheme="minorEastAsia" w:hAnsiTheme="minorEastAsia" w:cs="メイリオ"/>
          <w:sz w:val="21"/>
          <w:szCs w:val="21"/>
        </w:rPr>
        <w:t>については、就業規則に定めるとおり</w:t>
      </w:r>
      <w:r w:rsidR="004B21C7" w:rsidRPr="00161B47">
        <w:rPr>
          <w:rFonts w:asciiTheme="minorEastAsia" w:hAnsiTheme="minorEastAsia" w:cs="メイリオ" w:hint="eastAsia"/>
          <w:sz w:val="21"/>
          <w:szCs w:val="21"/>
        </w:rPr>
        <w:t>のため</w:t>
      </w:r>
      <w:r w:rsidRPr="00161B47">
        <w:rPr>
          <w:rFonts w:asciiTheme="minorEastAsia" w:hAnsiTheme="minorEastAsia" w:cs="メイリオ"/>
          <w:sz w:val="21"/>
          <w:szCs w:val="21"/>
        </w:rPr>
        <w:t>、就業規則をご参照ください。不明な点がございましたら、</w:t>
      </w:r>
      <w:r w:rsidR="00AA7480">
        <w:rPr>
          <w:rFonts w:asciiTheme="minorEastAsia" w:hAnsiTheme="minorEastAsia" w:cs="メイリオ" w:hint="eastAsia"/>
          <w:sz w:val="21"/>
          <w:szCs w:val="21"/>
        </w:rPr>
        <w:t>当法人</w:t>
      </w:r>
      <w:r w:rsidR="00161B47">
        <w:rPr>
          <w:rFonts w:asciiTheme="minorEastAsia" w:hAnsiTheme="minorEastAsia" w:cs="メイリオ" w:hint="eastAsia"/>
          <w:sz w:val="21"/>
          <w:szCs w:val="21"/>
        </w:rPr>
        <w:t>まで</w:t>
      </w:r>
      <w:r w:rsidRPr="00161B47">
        <w:rPr>
          <w:rFonts w:asciiTheme="minorEastAsia" w:hAnsiTheme="minorEastAsia" w:cs="メイリオ"/>
          <w:sz w:val="21"/>
          <w:szCs w:val="21"/>
        </w:rPr>
        <w:t>お問い合わせください。</w:t>
      </w:r>
    </w:p>
    <w:p w14:paraId="5BC00BAD" w14:textId="77777777" w:rsidR="001116C1" w:rsidRPr="00161B47" w:rsidRDefault="001116C1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</w:p>
    <w:p w14:paraId="24246009" w14:textId="77777777" w:rsidR="00161B47" w:rsidRDefault="00161B47" w:rsidP="00161B47">
      <w:pPr>
        <w:pStyle w:val="ae"/>
      </w:pPr>
    </w:p>
    <w:p w14:paraId="654F3572" w14:textId="77777777" w:rsidR="00161B47" w:rsidRDefault="00161B47" w:rsidP="00161B47">
      <w:pPr>
        <w:pStyle w:val="ae"/>
      </w:pPr>
    </w:p>
    <w:p w14:paraId="7B56CA84" w14:textId="77777777" w:rsidR="00161B47" w:rsidRDefault="00161B47" w:rsidP="00161B47">
      <w:pPr>
        <w:pStyle w:val="ae"/>
      </w:pPr>
    </w:p>
    <w:p w14:paraId="74DDC7AC" w14:textId="77777777" w:rsidR="00161B47" w:rsidRDefault="00161B47" w:rsidP="00161B47">
      <w:pPr>
        <w:pStyle w:val="ae"/>
      </w:pPr>
    </w:p>
    <w:p w14:paraId="2D0168E6" w14:textId="77777777" w:rsidR="00161B47" w:rsidRDefault="00161B47" w:rsidP="00161B47">
      <w:pPr>
        <w:pStyle w:val="ae"/>
      </w:pPr>
    </w:p>
    <w:p w14:paraId="79E1819A" w14:textId="77777777" w:rsidR="00161B47" w:rsidRDefault="00161B47" w:rsidP="00161B47">
      <w:pPr>
        <w:pStyle w:val="ae"/>
      </w:pPr>
    </w:p>
    <w:p w14:paraId="3CD06ED0" w14:textId="77777777" w:rsidR="00161B47" w:rsidRDefault="00161B47" w:rsidP="00161B47">
      <w:pPr>
        <w:pStyle w:val="ae"/>
      </w:pPr>
    </w:p>
    <w:p w14:paraId="4029E6E1" w14:textId="403313B8" w:rsidR="001116C1" w:rsidRDefault="00000000" w:rsidP="00A20CAF">
      <w:pPr>
        <w:pStyle w:val="ae"/>
      </w:pPr>
      <w:r w:rsidRPr="00161B47">
        <w:t>以</w:t>
      </w:r>
      <w:r w:rsidR="00161B47" w:rsidRPr="00161B47">
        <w:rPr>
          <w:rFonts w:hint="eastAsia"/>
        </w:rPr>
        <w:t xml:space="preserve">　</w:t>
      </w:r>
      <w:r w:rsidRPr="00161B47">
        <w:t>上</w:t>
      </w:r>
    </w:p>
    <w:sectPr w:rsidR="001116C1">
      <w:pgSz w:w="11909" w:h="16834"/>
      <w:pgMar w:top="1134" w:right="1247" w:bottom="1134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B88B" w14:textId="77777777" w:rsidR="00BE6F70" w:rsidRDefault="00BE6F70" w:rsidP="00160851">
      <w:pPr>
        <w:spacing w:line="240" w:lineRule="auto"/>
      </w:pPr>
      <w:r>
        <w:separator/>
      </w:r>
    </w:p>
  </w:endnote>
  <w:endnote w:type="continuationSeparator" w:id="0">
    <w:p w14:paraId="2F5C1E85" w14:textId="77777777" w:rsidR="00BE6F70" w:rsidRDefault="00BE6F70" w:rsidP="00160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8592" w14:textId="77777777" w:rsidR="00BE6F70" w:rsidRDefault="00BE6F70" w:rsidP="00160851">
      <w:pPr>
        <w:spacing w:line="240" w:lineRule="auto"/>
      </w:pPr>
      <w:r>
        <w:separator/>
      </w:r>
    </w:p>
  </w:footnote>
  <w:footnote w:type="continuationSeparator" w:id="0">
    <w:p w14:paraId="68E7B81D" w14:textId="77777777" w:rsidR="00BE6F70" w:rsidRDefault="00BE6F70" w:rsidP="00160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C1"/>
    <w:rsid w:val="001116C1"/>
    <w:rsid w:val="00160851"/>
    <w:rsid w:val="00161B47"/>
    <w:rsid w:val="00264D67"/>
    <w:rsid w:val="002D33B5"/>
    <w:rsid w:val="003529C3"/>
    <w:rsid w:val="00477ECF"/>
    <w:rsid w:val="004B21C7"/>
    <w:rsid w:val="005912E2"/>
    <w:rsid w:val="006B61B3"/>
    <w:rsid w:val="007026D2"/>
    <w:rsid w:val="0072074B"/>
    <w:rsid w:val="007B566C"/>
    <w:rsid w:val="009F6708"/>
    <w:rsid w:val="00A20CAF"/>
    <w:rsid w:val="00A53FA1"/>
    <w:rsid w:val="00AA7480"/>
    <w:rsid w:val="00BE6F70"/>
    <w:rsid w:val="00C258DF"/>
    <w:rsid w:val="00D806CD"/>
    <w:rsid w:val="00E66139"/>
    <w:rsid w:val="00E71181"/>
    <w:rsid w:val="00E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B2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843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4373"/>
  </w:style>
  <w:style w:type="paragraph" w:styleId="ab">
    <w:name w:val="footer"/>
    <w:basedOn w:val="a"/>
    <w:link w:val="ac"/>
    <w:uiPriority w:val="99"/>
    <w:unhideWhenUsed/>
    <w:rsid w:val="004843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4373"/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Closing"/>
    <w:basedOn w:val="a"/>
    <w:link w:val="af"/>
    <w:uiPriority w:val="99"/>
    <w:unhideWhenUsed/>
    <w:rsid w:val="00161B47"/>
    <w:pPr>
      <w:jc w:val="right"/>
    </w:pPr>
    <w:rPr>
      <w:rFonts w:asciiTheme="minorEastAsia" w:hAnsiTheme="minorEastAsia" w:cs="メイリオ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161B47"/>
    <w:rPr>
      <w:rFonts w:asciiTheme="minorEastAsia" w:hAnsiTheme="minorEastAsia" w:cs="メイリオ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60pAziRgjBstIpLOrTnXFvtRkQ==">CgMxLjAaJAoBMBIfCh0IB0IZCgVBcmltbxIQQXJpYWwgVW5pY29kZSBNUzgAciExQ3BHNmYtYmpkWDRaa196ampUZ3FJalZJd1RfbGhsSXc=</go:docsCustomData>
</go:gDocsCustomXmlDataStorage>
</file>

<file path=customXml/itemProps1.xml><?xml version="1.0" encoding="utf-8"?>
<ds:datastoreItem xmlns:ds="http://schemas.openxmlformats.org/officeDocument/2006/customXml" ds:itemID="{DE89D235-6A2D-426F-807F-27044DECD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2025-07-17T01:03:00Z</dcterms:created>
  <dcterms:modified xsi:type="dcterms:W3CDTF">2025-07-17T01:06:00Z</dcterms:modified>
  <cp:category/>
</cp:coreProperties>
</file>