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47" w:rsidRDefault="00F35F28">
      <w:pPr>
        <w:jc w:val="right"/>
        <w:rPr>
          <w:rFonts w:ascii="ＭＳ Ｐ明朝" w:eastAsia="ＭＳ Ｐ明朝" w:hAnsi="ＭＳ Ｐ明朝" w:cs="ＭＳ Ｐ明朝"/>
          <w:sz w:val="22"/>
          <w:szCs w:val="22"/>
        </w:rPr>
      </w:pPr>
      <w:bookmarkStart w:id="0" w:name="_GoBack"/>
      <w:bookmarkEnd w:id="0"/>
      <w:r>
        <w:rPr>
          <w:rFonts w:ascii="ＭＳ Ｐ明朝" w:eastAsia="ＭＳ Ｐ明朝" w:hAnsi="ＭＳ Ｐ明朝" w:cs="ＭＳ Ｐ明朝"/>
          <w:sz w:val="22"/>
          <w:szCs w:val="22"/>
        </w:rPr>
        <w:t>年　　月　　日</w:t>
      </w:r>
    </w:p>
    <w:p w:rsidR="00BE1E47" w:rsidRDefault="00BE1E47">
      <w:pPr>
        <w:jc w:val="right"/>
        <w:rPr>
          <w:rFonts w:ascii="ＭＳ Ｐ明朝" w:eastAsia="ＭＳ Ｐ明朝" w:hAnsi="ＭＳ Ｐ明朝" w:cs="ＭＳ Ｐ明朝"/>
          <w:sz w:val="22"/>
          <w:szCs w:val="22"/>
        </w:rPr>
      </w:pPr>
    </w:p>
    <w:p w:rsidR="00BE1E47" w:rsidRDefault="00F35F28">
      <w:pPr>
        <w:jc w:val="center"/>
        <w:rPr>
          <w:rFonts w:ascii="ＭＳ Ｐ明朝" w:eastAsia="ＭＳ Ｐ明朝" w:hAnsi="ＭＳ Ｐ明朝" w:cs="ＭＳ Ｐ明朝"/>
          <w:sz w:val="24"/>
        </w:rPr>
      </w:pPr>
      <w:r>
        <w:rPr>
          <w:rFonts w:ascii="ＭＳ Ｐ明朝" w:eastAsia="ＭＳ Ｐ明朝" w:hAnsi="ＭＳ Ｐ明朝" w:cs="ＭＳ Ｐ明朝"/>
          <w:sz w:val="24"/>
        </w:rPr>
        <w:t>休職取扱通知書兼同意書</w:t>
      </w:r>
    </w:p>
    <w:p w:rsidR="00BE1E47" w:rsidRDefault="00BE1E47">
      <w:pPr>
        <w:jc w:val="center"/>
        <w:rPr>
          <w:rFonts w:ascii="ＭＳ Ｐ明朝" w:eastAsia="ＭＳ Ｐ明朝" w:hAnsi="ＭＳ Ｐ明朝" w:cs="ＭＳ Ｐ明朝"/>
          <w:sz w:val="28"/>
          <w:szCs w:val="28"/>
        </w:rPr>
      </w:pPr>
    </w:p>
    <w:p w:rsidR="00BE1E47" w:rsidRDefault="00BE1E47">
      <w:pPr>
        <w:rPr>
          <w:rFonts w:ascii="ＭＳ Ｐ明朝" w:eastAsia="ＭＳ Ｐ明朝" w:hAnsi="ＭＳ Ｐ明朝" w:cs="ＭＳ Ｐ明朝"/>
        </w:rPr>
      </w:pPr>
    </w:p>
    <w:p w:rsidR="00BE1E47" w:rsidRDefault="00F35F28">
      <w:pPr>
        <w:rPr>
          <w:rFonts w:ascii="ＭＳ Ｐ明朝" w:eastAsia="ＭＳ Ｐ明朝" w:hAnsi="ＭＳ Ｐ明朝" w:cs="ＭＳ Ｐ明朝"/>
          <w:color w:val="000000"/>
        </w:rPr>
      </w:pPr>
      <w:r>
        <w:rPr>
          <w:rFonts w:ascii="ＭＳ Ｐ明朝" w:eastAsia="ＭＳ Ｐ明朝" w:hAnsi="ＭＳ Ｐ明朝" w:cs="ＭＳ Ｐ明朝"/>
        </w:rPr>
        <w:t xml:space="preserve">　</w:t>
      </w:r>
      <w:r>
        <w:rPr>
          <w:rFonts w:ascii="ＭＳ Ｐ明朝" w:eastAsia="ＭＳ Ｐ明朝" w:hAnsi="ＭＳ Ｐ明朝" w:cs="ＭＳ Ｐ明朝"/>
          <w:color w:val="000000"/>
        </w:rPr>
        <w:t xml:space="preserve">　　　　　　　　　　殿</w:t>
      </w:r>
    </w:p>
    <w:p w:rsidR="00BE1E47" w:rsidRDefault="00BE1E47">
      <w:pPr>
        <w:rPr>
          <w:rFonts w:ascii="ＭＳ Ｐ明朝" w:eastAsia="ＭＳ Ｐ明朝" w:hAnsi="ＭＳ Ｐ明朝" w:cs="ＭＳ Ｐ明朝"/>
          <w:color w:val="000000"/>
          <w:u w:val="single"/>
        </w:rPr>
      </w:pPr>
    </w:p>
    <w:p w:rsidR="00BE1E47" w:rsidRDefault="00F35F28">
      <w:pPr>
        <w:ind w:firstLine="6090"/>
        <w:rPr>
          <w:rFonts w:ascii="ＭＳ Ｐ明朝" w:eastAsia="ＭＳ Ｐ明朝" w:hAnsi="ＭＳ Ｐ明朝" w:cs="ＭＳ Ｐ明朝"/>
          <w:color w:val="000000"/>
        </w:rPr>
      </w:pPr>
      <w:r>
        <w:rPr>
          <w:rFonts w:ascii="ＭＳ Ｐ明朝" w:eastAsia="ＭＳ Ｐ明朝" w:hAnsi="ＭＳ Ｐ明朝" w:cs="ＭＳ Ｐ明朝"/>
        </w:rPr>
        <w:t xml:space="preserve">　　　　　　事業主名</w:t>
      </w:r>
    </w:p>
    <w:p w:rsidR="00BE1E47" w:rsidRDefault="00F35F28">
      <w:pPr>
        <w:ind w:firstLine="6090"/>
        <w:rPr>
          <w:rFonts w:ascii="ＭＳ Ｐ明朝" w:eastAsia="ＭＳ Ｐ明朝" w:hAnsi="ＭＳ Ｐ明朝" w:cs="ＭＳ Ｐ明朝"/>
          <w:color w:val="000000"/>
        </w:rPr>
      </w:pPr>
      <w:r>
        <w:rPr>
          <w:rFonts w:ascii="ＭＳ Ｐ明朝" w:eastAsia="ＭＳ Ｐ明朝" w:hAnsi="ＭＳ Ｐ明朝" w:cs="ＭＳ Ｐ明朝"/>
          <w:color w:val="000000"/>
        </w:rPr>
        <w:t xml:space="preserve">　　　　　　　　　</w:t>
      </w:r>
    </w:p>
    <w:p w:rsidR="00BE1E47" w:rsidRDefault="00F35F28">
      <w:pPr>
        <w:ind w:firstLine="6090"/>
        <w:rPr>
          <w:rFonts w:ascii="ＭＳ Ｐ明朝" w:eastAsia="ＭＳ Ｐ明朝" w:hAnsi="ＭＳ Ｐ明朝" w:cs="ＭＳ Ｐ明朝"/>
          <w:color w:val="000000"/>
        </w:rPr>
      </w:pPr>
      <w:r>
        <w:rPr>
          <w:rFonts w:ascii="ＭＳ Ｐ明朝" w:eastAsia="ＭＳ Ｐ明朝" w:hAnsi="ＭＳ Ｐ明朝" w:cs="ＭＳ Ｐ明朝"/>
        </w:rPr>
        <w:t xml:space="preserve">　　　　　　代表者名　　　</w:t>
      </w:r>
      <w:r>
        <w:rPr>
          <w:rFonts w:ascii="ＭＳ Ｐ明朝" w:eastAsia="ＭＳ Ｐ明朝" w:hAnsi="ＭＳ Ｐ明朝" w:cs="ＭＳ Ｐ明朝"/>
          <w:color w:val="000000"/>
        </w:rPr>
        <w:t xml:space="preserve">　　　　　　　　</w:t>
      </w:r>
      <w:r>
        <w:rPr>
          <w:rFonts w:ascii="ＭＳ Ｐ明朝" w:eastAsia="ＭＳ Ｐ明朝" w:hAnsi="ＭＳ Ｐ明朝" w:cs="ＭＳ Ｐ明朝"/>
        </w:rPr>
        <w:t>印</w:t>
      </w:r>
    </w:p>
    <w:p w:rsidR="00BE1E47" w:rsidRDefault="00BE1E47">
      <w:pPr>
        <w:rPr>
          <w:rFonts w:ascii="ＭＳ Ｐ明朝" w:eastAsia="ＭＳ Ｐ明朝" w:hAnsi="ＭＳ Ｐ明朝" w:cs="ＭＳ Ｐ明朝"/>
          <w:color w:val="000000"/>
        </w:rPr>
      </w:pPr>
    </w:p>
    <w:p w:rsidR="00BE1E47" w:rsidRDefault="00F35F28">
      <w:pPr>
        <w:rPr>
          <w:rFonts w:ascii="ＭＳ Ｐ明朝" w:eastAsia="ＭＳ Ｐ明朝" w:hAnsi="ＭＳ Ｐ明朝" w:cs="ＭＳ Ｐ明朝"/>
        </w:rPr>
      </w:pPr>
      <w:r>
        <w:rPr>
          <w:rFonts w:ascii="ＭＳ Ｐ明朝" w:eastAsia="ＭＳ Ｐ明朝" w:hAnsi="ＭＳ Ｐ明朝" w:cs="ＭＳ Ｐ明朝"/>
        </w:rPr>
        <w:t xml:space="preserve">　　　</w:t>
      </w:r>
    </w:p>
    <w:p w:rsidR="00BE1E47" w:rsidRDefault="00BE1E47">
      <w:pPr>
        <w:rPr>
          <w:rFonts w:ascii="ＭＳ Ｐ明朝" w:eastAsia="ＭＳ Ｐ明朝" w:hAnsi="ＭＳ Ｐ明朝" w:cs="ＭＳ Ｐ明朝"/>
          <w:sz w:val="18"/>
          <w:szCs w:val="18"/>
        </w:rPr>
      </w:pPr>
    </w:p>
    <w:p w:rsidR="00BE1E47" w:rsidRDefault="00F35F28">
      <w:pPr>
        <w:ind w:left="21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貴殿から　　年　　月　　日に休職の申請がありましたが、当該休職の取扱いを下記のとおり通知します。</w:t>
      </w:r>
    </w:p>
    <w:p w:rsidR="00BE1E47" w:rsidRDefault="00BE1E47">
      <w:pPr>
        <w:ind w:left="210"/>
        <w:rPr>
          <w:rFonts w:ascii="ＭＳ Ｐ明朝" w:eastAsia="ＭＳ Ｐ明朝" w:hAnsi="ＭＳ Ｐ明朝" w:cs="ＭＳ Ｐ明朝"/>
          <w:sz w:val="18"/>
          <w:szCs w:val="18"/>
        </w:rPr>
      </w:pPr>
    </w:p>
    <w:p w:rsidR="00BE1E47" w:rsidRDefault="00F35F28">
      <w:pPr>
        <w:jc w:val="cente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記</w:t>
      </w:r>
    </w:p>
    <w:p w:rsidR="00BE1E47" w:rsidRDefault="00BE1E47">
      <w:pPr>
        <w:jc w:val="center"/>
        <w:rPr>
          <w:rFonts w:ascii="ＭＳ Ｐ明朝" w:eastAsia="ＭＳ Ｐ明朝" w:hAnsi="ＭＳ Ｐ明朝" w:cs="ＭＳ Ｐ明朝"/>
          <w:sz w:val="18"/>
          <w:szCs w:val="18"/>
        </w:rPr>
      </w:pPr>
    </w:p>
    <w:tbl>
      <w:tblPr>
        <w:tblStyle w:val="af7"/>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8222"/>
      </w:tblGrid>
      <w:tr w:rsidR="00BE1E47">
        <w:tc>
          <w:tcPr>
            <w:tcW w:w="1951" w:type="dxa"/>
            <w:shd w:val="clear" w:color="auto" w:fill="auto"/>
          </w:tcPr>
          <w:p w:rsidR="00BE1E47" w:rsidRDefault="00F35F28">
            <w:pPr>
              <w:ind w:left="134" w:hanging="134"/>
              <w:rPr>
                <w:rFonts w:ascii="ＭＳ Ｐ明朝" w:eastAsia="ＭＳ Ｐ明朝" w:hAnsi="ＭＳ Ｐ明朝" w:cs="ＭＳ Ｐ明朝"/>
                <w:sz w:val="18"/>
                <w:szCs w:val="18"/>
              </w:rPr>
            </w:pPr>
            <w:r>
              <w:rPr>
                <w:rFonts w:ascii="ＭＳ Ｐ明朝" w:eastAsia="ＭＳ Ｐ明朝" w:hAnsi="ＭＳ Ｐ明朝" w:cs="ＭＳ Ｐ明朝"/>
                <w:sz w:val="18"/>
                <w:szCs w:val="18"/>
              </w:rPr>
              <w:t>1</w:t>
            </w:r>
            <w:r>
              <w:rPr>
                <w:rFonts w:ascii="ＭＳ Ｐ明朝" w:eastAsia="ＭＳ Ｐ明朝" w:hAnsi="ＭＳ Ｐ明朝" w:cs="ＭＳ Ｐ明朝"/>
                <w:sz w:val="18"/>
                <w:szCs w:val="18"/>
              </w:rPr>
              <w:t xml:space="preserve">　休職の期間等</w:t>
            </w:r>
          </w:p>
        </w:tc>
        <w:tc>
          <w:tcPr>
            <w:tcW w:w="8222" w:type="dxa"/>
            <w:shd w:val="clear" w:color="auto" w:fill="auto"/>
          </w:tcPr>
          <w:p w:rsidR="00BE1E47" w:rsidRDefault="00F35F28">
            <w:pPr>
              <w:pBdr>
                <w:top w:val="nil"/>
                <w:left w:val="nil"/>
                <w:bottom w:val="nil"/>
                <w:right w:val="nil"/>
                <w:between w:val="nil"/>
              </w:pBdr>
              <w:ind w:left="36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 xml:space="preserve">　　</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年</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　月</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　日から　　</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年　</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月　</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日まで。</w:t>
            </w:r>
          </w:p>
          <w:p w:rsidR="00BE1E47" w:rsidRDefault="00F35F28">
            <w:pPr>
              <w:pBdr>
                <w:top w:val="nil"/>
                <w:left w:val="nil"/>
                <w:bottom w:val="nil"/>
                <w:right w:val="nil"/>
                <w:between w:val="nil"/>
              </w:pBdr>
              <w:ind w:left="370" w:hanging="36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（職場復帰予定日は、　　年</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　月</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 xml:space="preserve">　日）</w:t>
            </w:r>
          </w:p>
        </w:tc>
      </w:tr>
      <w:tr w:rsidR="00BE1E47">
        <w:tc>
          <w:tcPr>
            <w:tcW w:w="1951" w:type="dxa"/>
            <w:shd w:val="clear" w:color="auto" w:fill="auto"/>
          </w:tcPr>
          <w:p w:rsidR="00BE1E47" w:rsidRDefault="00F35F28">
            <w:pPr>
              <w:ind w:left="344" w:hanging="344"/>
              <w:rPr>
                <w:rFonts w:ascii="ＭＳ Ｐ明朝" w:eastAsia="ＭＳ Ｐ明朝" w:hAnsi="ＭＳ Ｐ明朝" w:cs="ＭＳ Ｐ明朝"/>
                <w:sz w:val="18"/>
                <w:szCs w:val="18"/>
              </w:rPr>
            </w:pPr>
            <w:r>
              <w:rPr>
                <w:rFonts w:ascii="ＭＳ Ｐ明朝" w:eastAsia="ＭＳ Ｐ明朝" w:hAnsi="ＭＳ Ｐ明朝" w:cs="ＭＳ Ｐ明朝"/>
                <w:sz w:val="18"/>
                <w:szCs w:val="18"/>
              </w:rPr>
              <w:t>2</w:t>
            </w:r>
            <w:r>
              <w:rPr>
                <w:rFonts w:ascii="ＭＳ Ｐ明朝" w:eastAsia="ＭＳ Ｐ明朝" w:hAnsi="ＭＳ Ｐ明朝" w:cs="ＭＳ Ｐ明朝"/>
                <w:sz w:val="18"/>
                <w:szCs w:val="18"/>
              </w:rPr>
              <w:t xml:space="preserve">　休職期間中の取扱い等</w:t>
            </w:r>
          </w:p>
          <w:p w:rsidR="00BE1E47" w:rsidRDefault="00BE1E47">
            <w:pPr>
              <w:widowControl/>
              <w:ind w:left="135" w:hanging="135"/>
              <w:rPr>
                <w:rFonts w:ascii="ＭＳ Ｐ明朝" w:eastAsia="ＭＳ Ｐ明朝" w:hAnsi="ＭＳ Ｐ明朝" w:cs="ＭＳ Ｐ明朝"/>
                <w:b/>
                <w:sz w:val="18"/>
                <w:szCs w:val="18"/>
              </w:rPr>
            </w:pPr>
          </w:p>
        </w:tc>
        <w:tc>
          <w:tcPr>
            <w:tcW w:w="8222" w:type="dxa"/>
            <w:shd w:val="clear" w:color="auto" w:fill="auto"/>
          </w:tcPr>
          <w:p w:rsidR="00BE1E47" w:rsidRDefault="00F35F28">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(1</w:t>
            </w:r>
            <w:r>
              <w:rPr>
                <w:rFonts w:ascii="ＭＳ Ｐ明朝" w:eastAsia="ＭＳ Ｐ明朝" w:hAnsi="ＭＳ Ｐ明朝" w:cs="ＭＳ Ｐ明朝"/>
                <w:sz w:val="18"/>
                <w:szCs w:val="18"/>
              </w:rPr>
              <w:t>）休職期間中については給与を支払いません。</w:t>
            </w:r>
          </w:p>
          <w:p w:rsidR="00BE1E47" w:rsidRDefault="00F35F28">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【傷病手当金の申請については別途お知らせいたします】</w:t>
            </w:r>
          </w:p>
          <w:p w:rsidR="00BE1E47" w:rsidRDefault="00F35F28">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(2</w:t>
            </w:r>
            <w:r>
              <w:rPr>
                <w:rFonts w:ascii="ＭＳ Ｐ明朝" w:eastAsia="ＭＳ Ｐ明朝" w:hAnsi="ＭＳ Ｐ明朝" w:cs="ＭＳ Ｐ明朝"/>
                <w:sz w:val="18"/>
                <w:szCs w:val="18"/>
              </w:rPr>
              <w:t>）所属は　　　　　　のままとします。</w:t>
            </w:r>
          </w:p>
          <w:p w:rsidR="00BE1E47" w:rsidRDefault="00F35F28">
            <w:pPr>
              <w:ind w:left="360" w:hanging="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(3</w:t>
            </w:r>
            <w:r>
              <w:rPr>
                <w:rFonts w:ascii="ＭＳ Ｐ明朝" w:eastAsia="ＭＳ Ｐ明朝" w:hAnsi="ＭＳ Ｐ明朝" w:cs="ＭＳ Ｐ明朝"/>
                <w:sz w:val="18"/>
                <w:szCs w:val="18"/>
              </w:rPr>
              <w:t>）貴殿の個人負担である社会保険料及び住民税負担については、休業を開始することにより、　　月からは給与控除できなくなるため、当事業所で立替払い致します。</w:t>
            </w:r>
          </w:p>
          <w:p w:rsidR="00BE1E47" w:rsidRDefault="00F35F28">
            <w:pPr>
              <w:ind w:left="42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事業所が立替えた社会保険料等については、指定された日までに下記へ振り込むようお願いいたします。（振込手数料は自己負担としてください。）</w:t>
            </w:r>
          </w:p>
          <w:p w:rsidR="00BE1E47" w:rsidRDefault="00BE1E47">
            <w:pPr>
              <w:ind w:left="420"/>
              <w:rPr>
                <w:rFonts w:ascii="ＭＳ Ｐ明朝" w:eastAsia="ＭＳ Ｐ明朝" w:hAnsi="ＭＳ Ｐ明朝" w:cs="ＭＳ Ｐ明朝"/>
                <w:sz w:val="18"/>
                <w:szCs w:val="18"/>
              </w:rPr>
            </w:pPr>
          </w:p>
          <w:p w:rsidR="00BE1E47" w:rsidRDefault="00F35F28">
            <w:pPr>
              <w:ind w:left="39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振込先：</w:t>
            </w:r>
          </w:p>
          <w:p w:rsidR="00BE1E47" w:rsidRDefault="00BE1E47">
            <w:pPr>
              <w:ind w:left="390" w:hanging="180"/>
              <w:rPr>
                <w:rFonts w:ascii="ＭＳ Ｐ明朝" w:eastAsia="ＭＳ Ｐ明朝" w:hAnsi="ＭＳ Ｐ明朝" w:cs="ＭＳ Ｐ明朝"/>
                <w:sz w:val="18"/>
                <w:szCs w:val="18"/>
              </w:rPr>
            </w:pPr>
          </w:p>
        </w:tc>
      </w:tr>
      <w:tr w:rsidR="00BE1E47">
        <w:tc>
          <w:tcPr>
            <w:tcW w:w="1951" w:type="dxa"/>
            <w:shd w:val="clear" w:color="auto" w:fill="auto"/>
          </w:tcPr>
          <w:p w:rsidR="00BE1E47" w:rsidRDefault="00F35F28">
            <w:pPr>
              <w:ind w:left="134" w:hanging="134"/>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 xml:space="preserve">3 </w:t>
            </w:r>
            <w:r>
              <w:rPr>
                <w:rFonts w:ascii="ＭＳ Ｐ明朝" w:eastAsia="ＭＳ Ｐ明朝" w:hAnsi="ＭＳ Ｐ明朝" w:cs="ＭＳ Ｐ明朝"/>
                <w:color w:val="000000"/>
                <w:sz w:val="18"/>
                <w:szCs w:val="18"/>
              </w:rPr>
              <w:t xml:space="preserve">　復職</w:t>
            </w:r>
            <w:r>
              <w:rPr>
                <w:rFonts w:ascii="ＭＳ Ｐ明朝" w:eastAsia="ＭＳ Ｐ明朝" w:hAnsi="ＭＳ Ｐ明朝" w:cs="ＭＳ Ｐ明朝"/>
                <w:color w:val="000000"/>
                <w:sz w:val="18"/>
                <w:szCs w:val="18"/>
              </w:rPr>
              <w:t xml:space="preserve"> </w:t>
            </w:r>
          </w:p>
        </w:tc>
        <w:tc>
          <w:tcPr>
            <w:tcW w:w="8222" w:type="dxa"/>
            <w:shd w:val="clear" w:color="auto" w:fill="auto"/>
          </w:tcPr>
          <w:p w:rsidR="00BE1E47" w:rsidRDefault="00F35F28">
            <w:pPr>
              <w:ind w:left="180" w:hanging="18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(1</w:t>
            </w:r>
            <w:r>
              <w:rPr>
                <w:rFonts w:ascii="ＭＳ Ｐ明朝" w:eastAsia="ＭＳ Ｐ明朝" w:hAnsi="ＭＳ Ｐ明朝" w:cs="ＭＳ Ｐ明朝"/>
                <w:color w:val="000000"/>
                <w:sz w:val="18"/>
                <w:szCs w:val="18"/>
              </w:rPr>
              <w:t>）休職期間満了時までに治癒（休職前に行っていた通常の業務を遂行できる程度に回復することをいう。</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以下同じ。）した場合に復職を認めます。</w:t>
            </w:r>
          </w:p>
          <w:p w:rsidR="00BE1E47" w:rsidRDefault="00F35F28">
            <w:pPr>
              <w:ind w:left="180" w:hanging="18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(2)</w:t>
            </w:r>
            <w:r>
              <w:rPr>
                <w:rFonts w:ascii="ＭＳ Ｐ明朝" w:eastAsia="ＭＳ Ｐ明朝" w:hAnsi="ＭＳ Ｐ明朝" w:cs="ＭＳ Ｐ明朝"/>
                <w:color w:val="000000"/>
                <w:sz w:val="18"/>
                <w:szCs w:val="18"/>
              </w:rPr>
              <w:t>復職する場合には復職を希望する</w:t>
            </w: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前までに当</w:t>
            </w:r>
            <w:r>
              <w:rPr>
                <w:rFonts w:ascii="ＭＳ Ｐ明朝" w:eastAsia="ＭＳ Ｐ明朝" w:hAnsi="ＭＳ Ｐ明朝" w:cs="ＭＳ Ｐ明朝"/>
                <w:sz w:val="18"/>
                <w:szCs w:val="18"/>
              </w:rPr>
              <w:t>事業所</w:t>
            </w:r>
            <w:r>
              <w:rPr>
                <w:rFonts w:ascii="ＭＳ Ｐ明朝" w:eastAsia="ＭＳ Ｐ明朝" w:hAnsi="ＭＳ Ｐ明朝" w:cs="ＭＳ Ｐ明朝"/>
                <w:color w:val="000000"/>
                <w:sz w:val="18"/>
                <w:szCs w:val="18"/>
              </w:rPr>
              <w:t>に復職願を提出し、承認を得てください。</w:t>
            </w:r>
          </w:p>
          <w:p w:rsidR="00BE1E47" w:rsidRDefault="00F35F28">
            <w:pPr>
              <w:ind w:left="180" w:hanging="180"/>
              <w:rPr>
                <w:rFonts w:ascii="ＭＳ Ｐ明朝" w:eastAsia="ＭＳ Ｐ明朝" w:hAnsi="ＭＳ Ｐ明朝" w:cs="ＭＳ Ｐ明朝"/>
                <w:color w:val="000000"/>
                <w:sz w:val="18"/>
                <w:szCs w:val="18"/>
              </w:rPr>
            </w:pPr>
            <w:r>
              <w:rPr>
                <w:rFonts w:ascii="ＭＳ Ｐ明朝" w:eastAsia="ＭＳ Ｐ明朝" w:hAnsi="ＭＳ Ｐ明朝" w:cs="ＭＳ Ｐ明朝"/>
                <w:sz w:val="18"/>
                <w:szCs w:val="18"/>
              </w:rPr>
              <w:t xml:space="preserve">　　</w:t>
            </w:r>
            <w:r>
              <w:rPr>
                <w:rFonts w:ascii="ＭＳ Ｐ明朝" w:eastAsia="ＭＳ Ｐ明朝" w:hAnsi="ＭＳ Ｐ明朝" w:cs="ＭＳ Ｐ明朝"/>
                <w:color w:val="000000"/>
                <w:sz w:val="18"/>
                <w:szCs w:val="18"/>
              </w:rPr>
              <w:t>その際、医師の診断書を添付して提出し、院内面談を受けるものとします。</w:t>
            </w:r>
          </w:p>
          <w:p w:rsidR="00BE1E47" w:rsidRDefault="00F35F28">
            <w:pPr>
              <w:ind w:left="21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なお、それをもって判断することが困難な場合には、</w:t>
            </w:r>
            <w:r>
              <w:rPr>
                <w:rFonts w:ascii="ＭＳ Ｐ明朝" w:eastAsia="ＭＳ Ｐ明朝" w:hAnsi="ＭＳ Ｐ明朝" w:cs="ＭＳ Ｐ明朝"/>
                <w:sz w:val="18"/>
                <w:szCs w:val="18"/>
              </w:rPr>
              <w:t>事業所</w:t>
            </w:r>
            <w:r>
              <w:rPr>
                <w:rFonts w:ascii="ＭＳ Ｐ明朝" w:eastAsia="ＭＳ Ｐ明朝" w:hAnsi="ＭＳ Ｐ明朝" w:cs="ＭＳ Ｐ明朝"/>
                <w:color w:val="000000"/>
                <w:sz w:val="18"/>
                <w:szCs w:val="18"/>
              </w:rPr>
              <w:t>の指示に基づき当</w:t>
            </w:r>
            <w:r>
              <w:rPr>
                <w:rFonts w:ascii="ＭＳ Ｐ明朝" w:eastAsia="ＭＳ Ｐ明朝" w:hAnsi="ＭＳ Ｐ明朝" w:cs="ＭＳ Ｐ明朝"/>
                <w:sz w:val="18"/>
                <w:szCs w:val="18"/>
              </w:rPr>
              <w:t>事業所</w:t>
            </w:r>
            <w:r>
              <w:rPr>
                <w:rFonts w:ascii="ＭＳ Ｐ明朝" w:eastAsia="ＭＳ Ｐ明朝" w:hAnsi="ＭＳ Ｐ明朝" w:cs="ＭＳ Ｐ明朝"/>
                <w:color w:val="000000"/>
                <w:sz w:val="18"/>
                <w:szCs w:val="18"/>
              </w:rPr>
              <w:t>が指定する</w:t>
            </w:r>
          </w:p>
          <w:p w:rsidR="00BE1E47" w:rsidRDefault="00F35F28">
            <w:pPr>
              <w:ind w:left="21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医師と面談していただくことがあります。</w:t>
            </w:r>
          </w:p>
          <w:p w:rsidR="00BE1E47" w:rsidRDefault="00F35F28">
            <w:pPr>
              <w:ind w:left="180" w:hanging="180"/>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 xml:space="preserve">(3) </w:t>
            </w:r>
            <w:r>
              <w:rPr>
                <w:rFonts w:ascii="ＭＳ Ｐ明朝" w:eastAsia="ＭＳ Ｐ明朝" w:hAnsi="ＭＳ Ｐ明朝" w:cs="ＭＳ Ｐ明朝"/>
                <w:color w:val="000000"/>
                <w:sz w:val="18"/>
                <w:szCs w:val="18"/>
              </w:rPr>
              <w:t>休職期間が満了し</w:t>
            </w:r>
            <w:r>
              <w:rPr>
                <w:rFonts w:ascii="ＭＳ Ｐ明朝" w:eastAsia="ＭＳ Ｐ明朝" w:hAnsi="ＭＳ Ｐ明朝" w:cs="ＭＳ Ｐ明朝"/>
                <w:sz w:val="18"/>
                <w:szCs w:val="18"/>
              </w:rPr>
              <w:t>事業所</w:t>
            </w:r>
            <w:r>
              <w:rPr>
                <w:rFonts w:ascii="ＭＳ Ｐ明朝" w:eastAsia="ＭＳ Ｐ明朝" w:hAnsi="ＭＳ Ｐ明朝" w:cs="ＭＳ Ｐ明朝"/>
                <w:color w:val="000000"/>
                <w:sz w:val="18"/>
                <w:szCs w:val="18"/>
              </w:rPr>
              <w:t>に復職できない場合には、休職期間満了日に自然退職となります。</w:t>
            </w:r>
          </w:p>
          <w:p w:rsidR="00BE1E47" w:rsidRDefault="00BE1E47">
            <w:pPr>
              <w:ind w:left="180" w:hanging="180"/>
              <w:rPr>
                <w:rFonts w:ascii="ＭＳ Ｐ明朝" w:eastAsia="ＭＳ Ｐ明朝" w:hAnsi="ＭＳ Ｐ明朝" w:cs="ＭＳ Ｐ明朝"/>
                <w:color w:val="000000"/>
                <w:sz w:val="18"/>
                <w:szCs w:val="18"/>
              </w:rPr>
            </w:pPr>
            <w:bookmarkStart w:id="1" w:name="_heading=h.gjdgxs" w:colFirst="0" w:colLast="0"/>
            <w:bookmarkEnd w:id="1"/>
          </w:p>
        </w:tc>
      </w:tr>
      <w:tr w:rsidR="00BE1E47">
        <w:tc>
          <w:tcPr>
            <w:tcW w:w="1951" w:type="dxa"/>
            <w:shd w:val="clear" w:color="auto" w:fill="auto"/>
          </w:tcPr>
          <w:p w:rsidR="00BE1E47" w:rsidRDefault="00F35F28">
            <w:pPr>
              <w:ind w:left="344" w:hanging="344"/>
              <w:rPr>
                <w:rFonts w:ascii="ＭＳ Ｐ明朝" w:eastAsia="ＭＳ Ｐ明朝" w:hAnsi="ＭＳ Ｐ明朝" w:cs="ＭＳ Ｐ明朝"/>
                <w:sz w:val="18"/>
                <w:szCs w:val="18"/>
              </w:rPr>
            </w:pPr>
            <w:r>
              <w:rPr>
                <w:rFonts w:ascii="ＭＳ Ｐ明朝" w:eastAsia="ＭＳ Ｐ明朝" w:hAnsi="ＭＳ Ｐ明朝" w:cs="ＭＳ Ｐ明朝"/>
                <w:sz w:val="18"/>
                <w:szCs w:val="18"/>
              </w:rPr>
              <w:t>4</w:t>
            </w:r>
            <w:r>
              <w:rPr>
                <w:rFonts w:ascii="ＭＳ Ｐ明朝" w:eastAsia="ＭＳ Ｐ明朝" w:hAnsi="ＭＳ Ｐ明朝" w:cs="ＭＳ Ｐ明朝"/>
                <w:sz w:val="18"/>
                <w:szCs w:val="18"/>
              </w:rPr>
              <w:t xml:space="preserve">　復職後の労働条件</w:t>
            </w:r>
          </w:p>
          <w:p w:rsidR="00BE1E47" w:rsidRDefault="00BE1E47">
            <w:pPr>
              <w:widowControl/>
              <w:ind w:left="135" w:hanging="135"/>
              <w:rPr>
                <w:rFonts w:ascii="ＭＳ Ｐ明朝" w:eastAsia="ＭＳ Ｐ明朝" w:hAnsi="ＭＳ Ｐ明朝" w:cs="ＭＳ Ｐ明朝"/>
                <w:b/>
                <w:sz w:val="18"/>
                <w:szCs w:val="18"/>
              </w:rPr>
            </w:pPr>
          </w:p>
        </w:tc>
        <w:tc>
          <w:tcPr>
            <w:tcW w:w="8222" w:type="dxa"/>
            <w:shd w:val="clear" w:color="auto" w:fill="auto"/>
          </w:tcPr>
          <w:p w:rsidR="00BE1E47" w:rsidRDefault="00F35F28">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(1</w:t>
            </w:r>
            <w:r>
              <w:rPr>
                <w:rFonts w:ascii="ＭＳ Ｐ明朝" w:eastAsia="ＭＳ Ｐ明朝" w:hAnsi="ＭＳ Ｐ明朝" w:cs="ＭＳ Ｐ明朝"/>
                <w:sz w:val="18"/>
                <w:szCs w:val="18"/>
              </w:rPr>
              <w:t>）復職後は原則として　　　部で休業をする前と同じ職務についていただく予定ですが、勤務状況、体調等を鑑み、変更する場合があります。</w:t>
            </w:r>
          </w:p>
          <w:p w:rsidR="00BE1E47" w:rsidRDefault="00F35F28">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(2)</w:t>
            </w:r>
            <w:r>
              <w:rPr>
                <w:rFonts w:ascii="ＭＳ Ｐ明朝" w:eastAsia="ＭＳ Ｐ明朝" w:hAnsi="ＭＳ Ｐ明朝" w:cs="ＭＳ Ｐ明朝"/>
                <w:sz w:val="18"/>
                <w:szCs w:val="18"/>
              </w:rPr>
              <w:t>復職後に休職前と同程度の質・量・密度の業務に服せず、業務の軽減・時間短縮・責任の軽減等の措置をとる場合には、その状況に応じた、降格・賃金の減額等の調整を行うことがあります。</w:t>
            </w:r>
          </w:p>
        </w:tc>
      </w:tr>
      <w:tr w:rsidR="00BE1E47">
        <w:tc>
          <w:tcPr>
            <w:tcW w:w="1951" w:type="dxa"/>
            <w:shd w:val="clear" w:color="auto" w:fill="auto"/>
          </w:tcPr>
          <w:p w:rsidR="00BE1E47" w:rsidRDefault="00F35F28">
            <w:pPr>
              <w:ind w:left="134" w:hanging="134"/>
              <w:rPr>
                <w:rFonts w:ascii="ＭＳ Ｐ明朝" w:eastAsia="ＭＳ Ｐ明朝" w:hAnsi="ＭＳ Ｐ明朝" w:cs="ＭＳ Ｐ明朝"/>
                <w:sz w:val="18"/>
                <w:szCs w:val="18"/>
              </w:rPr>
            </w:pPr>
            <w:r>
              <w:rPr>
                <w:rFonts w:ascii="ＭＳ Ｐ明朝" w:eastAsia="ＭＳ Ｐ明朝" w:hAnsi="ＭＳ Ｐ明朝" w:cs="ＭＳ Ｐ明朝"/>
                <w:sz w:val="18"/>
                <w:szCs w:val="18"/>
              </w:rPr>
              <w:t>5</w:t>
            </w:r>
            <w:r>
              <w:rPr>
                <w:rFonts w:ascii="ＭＳ Ｐ明朝" w:eastAsia="ＭＳ Ｐ明朝" w:hAnsi="ＭＳ Ｐ明朝" w:cs="ＭＳ Ｐ明朝"/>
                <w:sz w:val="18"/>
                <w:szCs w:val="18"/>
              </w:rPr>
              <w:t xml:space="preserve">　その他</w:t>
            </w:r>
          </w:p>
        </w:tc>
        <w:tc>
          <w:tcPr>
            <w:tcW w:w="8222" w:type="dxa"/>
            <w:shd w:val="clear" w:color="auto" w:fill="auto"/>
          </w:tcPr>
          <w:p w:rsidR="00BE1E47" w:rsidRDefault="00F35F28">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体調の状況を見て、</w:t>
            </w:r>
            <w:r>
              <w:rPr>
                <w:rFonts w:ascii="ＭＳ Ｐ明朝" w:eastAsia="ＭＳ Ｐ明朝" w:hAnsi="ＭＳ Ｐ明朝" w:cs="ＭＳ Ｐ明朝"/>
                <w:sz w:val="18"/>
                <w:szCs w:val="18"/>
              </w:rPr>
              <w:t>1</w:t>
            </w:r>
            <w:r>
              <w:rPr>
                <w:rFonts w:ascii="ＭＳ Ｐ明朝" w:eastAsia="ＭＳ Ｐ明朝" w:hAnsi="ＭＳ Ｐ明朝" w:cs="ＭＳ Ｐ明朝"/>
                <w:sz w:val="18"/>
                <w:szCs w:val="18"/>
              </w:rPr>
              <w:t>か月に</w:t>
            </w:r>
            <w:r>
              <w:rPr>
                <w:rFonts w:ascii="ＭＳ Ｐ明朝" w:eastAsia="ＭＳ Ｐ明朝" w:hAnsi="ＭＳ Ｐ明朝" w:cs="ＭＳ Ｐ明朝"/>
                <w:sz w:val="18"/>
                <w:szCs w:val="18"/>
              </w:rPr>
              <w:t>1</w:t>
            </w:r>
            <w:r>
              <w:rPr>
                <w:rFonts w:ascii="ＭＳ Ｐ明朝" w:eastAsia="ＭＳ Ｐ明朝" w:hAnsi="ＭＳ Ｐ明朝" w:cs="ＭＳ Ｐ明朝"/>
                <w:sz w:val="18"/>
                <w:szCs w:val="18"/>
              </w:rPr>
              <w:t>回は現在の状況を事業所に連絡していただくようお願いいたします。</w:t>
            </w:r>
          </w:p>
          <w:p w:rsidR="00BE1E47" w:rsidRDefault="00F35F28">
            <w:pPr>
              <w:ind w:left="180" w:hanging="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なお、体調に考慮の上、面談等の機会を設ける場合があります。</w:t>
            </w:r>
          </w:p>
        </w:tc>
      </w:tr>
    </w:tbl>
    <w:p w:rsidR="00BE1E47" w:rsidRDefault="00BE1E47">
      <w:pPr>
        <w:spacing w:line="220" w:lineRule="auto"/>
        <w:rPr>
          <w:rFonts w:ascii="ＭＳ Ｐ明朝" w:eastAsia="ＭＳ Ｐ明朝" w:hAnsi="ＭＳ Ｐ明朝" w:cs="ＭＳ Ｐ明朝"/>
          <w:sz w:val="18"/>
          <w:szCs w:val="18"/>
        </w:rPr>
      </w:pPr>
    </w:p>
    <w:p w:rsidR="00BE1E47" w:rsidRDefault="00BE1E47">
      <w:pPr>
        <w:spacing w:line="220" w:lineRule="auto"/>
        <w:rPr>
          <w:rFonts w:ascii="ＭＳ Ｐ明朝" w:eastAsia="ＭＳ Ｐ明朝" w:hAnsi="ＭＳ Ｐ明朝" w:cs="ＭＳ Ｐ明朝"/>
          <w:sz w:val="18"/>
          <w:szCs w:val="18"/>
        </w:rPr>
      </w:pPr>
    </w:p>
    <w:p w:rsidR="00BE1E47" w:rsidRDefault="00F35F28">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上記について承諾いたしました。</w:t>
      </w:r>
    </w:p>
    <w:p w:rsidR="00BE1E47" w:rsidRDefault="00BE1E47">
      <w:pPr>
        <w:spacing w:line="220" w:lineRule="auto"/>
        <w:rPr>
          <w:rFonts w:ascii="ＭＳ Ｐ明朝" w:eastAsia="ＭＳ Ｐ明朝" w:hAnsi="ＭＳ Ｐ明朝" w:cs="ＭＳ Ｐ明朝"/>
          <w:sz w:val="18"/>
          <w:szCs w:val="18"/>
        </w:rPr>
      </w:pPr>
    </w:p>
    <w:p w:rsidR="00BE1E47" w:rsidRDefault="00F35F28">
      <w:pPr>
        <w:spacing w:line="220" w:lineRule="auto"/>
        <w:jc w:val="righ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 xml:space="preserve">　　年　　月　　日</w:t>
      </w:r>
    </w:p>
    <w:p w:rsidR="00BE1E47" w:rsidRDefault="00BE1E47">
      <w:pPr>
        <w:spacing w:line="220" w:lineRule="auto"/>
        <w:jc w:val="right"/>
        <w:rPr>
          <w:rFonts w:ascii="ＭＳ Ｐ明朝" w:eastAsia="ＭＳ Ｐ明朝" w:hAnsi="ＭＳ Ｐ明朝" w:cs="ＭＳ Ｐ明朝"/>
          <w:sz w:val="18"/>
          <w:szCs w:val="18"/>
        </w:rPr>
      </w:pPr>
    </w:p>
    <w:p w:rsidR="00BE1E47" w:rsidRDefault="00BE1E47">
      <w:pPr>
        <w:spacing w:line="220" w:lineRule="auto"/>
        <w:jc w:val="right"/>
        <w:rPr>
          <w:rFonts w:ascii="ＭＳ Ｐ明朝" w:eastAsia="ＭＳ Ｐ明朝" w:hAnsi="ＭＳ Ｐ明朝" w:cs="ＭＳ Ｐ明朝"/>
          <w:sz w:val="18"/>
          <w:szCs w:val="18"/>
        </w:rPr>
      </w:pPr>
    </w:p>
    <w:p w:rsidR="00BE1E47" w:rsidRDefault="00BE1E47">
      <w:pPr>
        <w:spacing w:line="220" w:lineRule="auto"/>
        <w:jc w:val="right"/>
        <w:rPr>
          <w:rFonts w:ascii="ＭＳ Ｐ明朝" w:eastAsia="ＭＳ Ｐ明朝" w:hAnsi="ＭＳ Ｐ明朝" w:cs="ＭＳ Ｐ明朝"/>
          <w:sz w:val="18"/>
          <w:szCs w:val="18"/>
        </w:rPr>
      </w:pPr>
    </w:p>
    <w:p w:rsidR="00BE1E47" w:rsidRDefault="00BE1E47">
      <w:pPr>
        <w:spacing w:line="220" w:lineRule="auto"/>
        <w:jc w:val="right"/>
        <w:rPr>
          <w:rFonts w:ascii="ＭＳ Ｐ明朝" w:eastAsia="ＭＳ Ｐ明朝" w:hAnsi="ＭＳ Ｐ明朝" w:cs="ＭＳ Ｐ明朝"/>
          <w:sz w:val="18"/>
          <w:szCs w:val="18"/>
        </w:rPr>
      </w:pPr>
    </w:p>
    <w:p w:rsidR="00BE1E47" w:rsidRDefault="00F35F28">
      <w:pPr>
        <w:ind w:firstLine="6378"/>
        <w:jc w:val="right"/>
        <w:rPr>
          <w:rFonts w:ascii="ＭＳ Ｐ明朝" w:eastAsia="ＭＳ Ｐ明朝" w:hAnsi="ＭＳ Ｐ明朝" w:cs="ＭＳ Ｐ明朝"/>
          <w:sz w:val="18"/>
          <w:szCs w:val="18"/>
        </w:rPr>
      </w:pPr>
      <w:r>
        <w:rPr>
          <w:rFonts w:ascii="ＭＳ Ｐ明朝" w:eastAsia="ＭＳ Ｐ明朝" w:hAnsi="ＭＳ Ｐ明朝" w:cs="ＭＳ Ｐ明朝"/>
        </w:rPr>
        <w:t xml:space="preserve">                                                                                                                               </w:t>
      </w:r>
      <w:r>
        <w:rPr>
          <w:rFonts w:ascii="ＭＳ Ｐ明朝" w:eastAsia="ＭＳ Ｐ明朝" w:hAnsi="ＭＳ Ｐ明朝" w:cs="ＭＳ Ｐ明朝"/>
          <w:u w:val="single"/>
        </w:rPr>
        <w:t xml:space="preserve"> </w:t>
      </w:r>
      <w:r>
        <w:rPr>
          <w:rFonts w:ascii="ＭＳ Ｐ明朝" w:eastAsia="ＭＳ Ｐ明朝" w:hAnsi="ＭＳ Ｐ明朝" w:cs="ＭＳ Ｐ明朝"/>
          <w:color w:val="000000"/>
        </w:rPr>
        <w:t xml:space="preserve">氏名　　　　　　　　　　　　　</w:t>
      </w:r>
      <w:r>
        <w:rPr>
          <w:rFonts w:ascii="ＭＳ Ｐ明朝" w:eastAsia="ＭＳ Ｐ明朝" w:hAnsi="ＭＳ Ｐ明朝" w:cs="ＭＳ Ｐ明朝"/>
        </w:rPr>
        <w:t>印</w:t>
      </w:r>
    </w:p>
    <w:sectPr w:rsidR="00BE1E47">
      <w:footerReference w:type="default" r:id="rId7"/>
      <w:pgSz w:w="11906" w:h="16838"/>
      <w:pgMar w:top="851" w:right="992" w:bottom="851" w:left="992"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28" w:rsidRDefault="00F35F28">
      <w:r>
        <w:separator/>
      </w:r>
    </w:p>
  </w:endnote>
  <w:endnote w:type="continuationSeparator" w:id="0">
    <w:p w:rsidR="00F35F28" w:rsidRDefault="00F3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7">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47" w:rsidRDefault="00BE1E47">
    <w:pPr>
      <w:pBdr>
        <w:top w:val="nil"/>
        <w:left w:val="nil"/>
        <w:bottom w:val="nil"/>
        <w:right w:val="nil"/>
        <w:between w:val="nil"/>
      </w:pBdr>
      <w:tabs>
        <w:tab w:val="center" w:pos="4252"/>
        <w:tab w:val="right" w:pos="8504"/>
      </w:tabs>
      <w:rPr>
        <w:color w:val="000000"/>
        <w:szCs w:val="21"/>
      </w:rPr>
    </w:pPr>
  </w:p>
  <w:p w:rsidR="00BE1E47" w:rsidRDefault="00BE1E47">
    <w:pPr>
      <w:pBdr>
        <w:top w:val="nil"/>
        <w:left w:val="nil"/>
        <w:bottom w:val="nil"/>
        <w:right w:val="nil"/>
        <w:between w:val="nil"/>
      </w:pBdr>
      <w:tabs>
        <w:tab w:val="center" w:pos="4252"/>
        <w:tab w:val="right" w:pos="8504"/>
      </w:tabs>
      <w:jc w:val="center"/>
      <w:rPr>
        <w:color w:val="000000"/>
        <w:szCs w:val="21"/>
      </w:rPr>
    </w:pPr>
  </w:p>
  <w:p w:rsidR="00BE1E47" w:rsidRDefault="00BE1E47">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28" w:rsidRDefault="00F35F28">
      <w:r>
        <w:separator/>
      </w:r>
    </w:p>
  </w:footnote>
  <w:footnote w:type="continuationSeparator" w:id="0">
    <w:p w:rsidR="00F35F28" w:rsidRDefault="00F35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47"/>
    <w:rsid w:val="000452F2"/>
    <w:rsid w:val="00BE1E47"/>
    <w:rsid w:val="00F3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BA509A3-11F2-4A9A-906A-C38FFC65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ja"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013"/>
    <w:rPr>
      <w:kern w:val="2"/>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rsid w:val="00CB4013"/>
    <w:pPr>
      <w:snapToGrid w:val="0"/>
      <w:ind w:left="360" w:hangingChars="200" w:hanging="360"/>
    </w:pPr>
    <w:rPr>
      <w:rFonts w:ascii="ＭＳ 明朝" w:hAnsi="ＭＳ 明朝"/>
      <w:sz w:val="18"/>
      <w:szCs w:val="22"/>
    </w:rPr>
  </w:style>
  <w:style w:type="paragraph" w:styleId="a5">
    <w:name w:val="Body Text"/>
    <w:basedOn w:val="a"/>
    <w:rsid w:val="00CB4013"/>
    <w:pPr>
      <w:snapToGrid w:val="0"/>
    </w:pPr>
    <w:rPr>
      <w:rFonts w:ascii="ＭＳ 明朝" w:hAnsi="ＭＳ 明朝"/>
      <w:sz w:val="18"/>
      <w:szCs w:val="22"/>
    </w:rPr>
  </w:style>
  <w:style w:type="paragraph" w:styleId="20">
    <w:name w:val="Body Text 2"/>
    <w:basedOn w:val="a"/>
    <w:rsid w:val="00CB4013"/>
    <w:pPr>
      <w:snapToGrid w:val="0"/>
    </w:pPr>
    <w:rPr>
      <w:rFonts w:ascii="ＤＦ平成明朝体W7" w:eastAsia="ＤＦ平成明朝体W7" w:hAnsi="ＭＳ 明朝"/>
      <w:sz w:val="28"/>
      <w:szCs w:val="22"/>
    </w:rPr>
  </w:style>
  <w:style w:type="paragraph" w:styleId="a6">
    <w:name w:val="header"/>
    <w:basedOn w:val="a"/>
    <w:rsid w:val="00E81CB3"/>
    <w:pPr>
      <w:tabs>
        <w:tab w:val="center" w:pos="4252"/>
        <w:tab w:val="right" w:pos="8504"/>
      </w:tabs>
      <w:snapToGrid w:val="0"/>
    </w:pPr>
  </w:style>
  <w:style w:type="paragraph" w:styleId="a7">
    <w:name w:val="footer"/>
    <w:basedOn w:val="a"/>
    <w:link w:val="a8"/>
    <w:uiPriority w:val="99"/>
    <w:rsid w:val="00E81CB3"/>
    <w:pPr>
      <w:tabs>
        <w:tab w:val="center" w:pos="4252"/>
        <w:tab w:val="right" w:pos="8504"/>
      </w:tabs>
      <w:snapToGrid w:val="0"/>
    </w:pPr>
    <w:rPr>
      <w:lang w:val="x-none" w:eastAsia="x-none"/>
    </w:rPr>
  </w:style>
  <w:style w:type="character" w:styleId="a9">
    <w:name w:val="page number"/>
    <w:basedOn w:val="a0"/>
    <w:rsid w:val="0006014E"/>
  </w:style>
  <w:style w:type="paragraph" w:styleId="aa">
    <w:name w:val="Balloon Text"/>
    <w:basedOn w:val="a"/>
    <w:link w:val="ab"/>
    <w:rsid w:val="00632D51"/>
    <w:rPr>
      <w:rFonts w:ascii="Arial" w:eastAsia="ＭＳ ゴシック" w:hAnsi="Arial"/>
      <w:sz w:val="18"/>
      <w:szCs w:val="18"/>
      <w:lang w:val="x-none" w:eastAsia="x-none"/>
    </w:rPr>
  </w:style>
  <w:style w:type="character" w:customStyle="1" w:styleId="ab">
    <w:name w:val="吹き出し (文字)"/>
    <w:link w:val="aa"/>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Cs w:val="24"/>
    </w:rPr>
  </w:style>
  <w:style w:type="paragraph" w:styleId="ac">
    <w:name w:val="Note Heading"/>
    <w:basedOn w:val="a"/>
    <w:next w:val="a"/>
    <w:link w:val="ad"/>
    <w:uiPriority w:val="99"/>
    <w:rsid w:val="0093689E"/>
    <w:pPr>
      <w:jc w:val="center"/>
    </w:pPr>
    <w:rPr>
      <w:rFonts w:ascii="ＭＳ 明朝" w:hAnsi="ＭＳ 明朝"/>
      <w:sz w:val="22"/>
      <w:szCs w:val="22"/>
      <w:lang w:val="x-none" w:eastAsia="x-none"/>
    </w:rPr>
  </w:style>
  <w:style w:type="character" w:customStyle="1" w:styleId="ad">
    <w:name w:val="記 (文字)"/>
    <w:link w:val="ac"/>
    <w:uiPriority w:val="99"/>
    <w:rsid w:val="0093689E"/>
    <w:rPr>
      <w:rFonts w:ascii="ＭＳ 明朝" w:hAnsi="ＭＳ 明朝"/>
      <w:kern w:val="2"/>
      <w:sz w:val="22"/>
      <w:szCs w:val="22"/>
    </w:rPr>
  </w:style>
  <w:style w:type="paragraph" w:styleId="ae">
    <w:name w:val="Closing"/>
    <w:basedOn w:val="a"/>
    <w:link w:val="af"/>
    <w:rsid w:val="0093689E"/>
    <w:pPr>
      <w:jc w:val="right"/>
    </w:pPr>
    <w:rPr>
      <w:rFonts w:ascii="ＭＳ 明朝" w:hAnsi="ＭＳ 明朝"/>
      <w:sz w:val="22"/>
      <w:szCs w:val="22"/>
      <w:lang w:val="x-none" w:eastAsia="x-none"/>
    </w:rPr>
  </w:style>
  <w:style w:type="character" w:customStyle="1" w:styleId="af">
    <w:name w:val="結語 (文字)"/>
    <w:link w:val="ae"/>
    <w:rsid w:val="0093689E"/>
    <w:rPr>
      <w:rFonts w:ascii="ＭＳ 明朝" w:hAnsi="ＭＳ 明朝"/>
      <w:kern w:val="2"/>
      <w:sz w:val="22"/>
      <w:szCs w:val="22"/>
    </w:rPr>
  </w:style>
  <w:style w:type="character" w:customStyle="1" w:styleId="a8">
    <w:name w:val="フッター (文字)"/>
    <w:link w:val="a7"/>
    <w:uiPriority w:val="99"/>
    <w:rsid w:val="00D13655"/>
    <w:rPr>
      <w:kern w:val="2"/>
      <w:sz w:val="21"/>
      <w:szCs w:val="24"/>
    </w:rPr>
  </w:style>
  <w:style w:type="table" w:styleId="af0">
    <w:name w:val="Table Grid"/>
    <w:basedOn w:val="a1"/>
    <w:uiPriority w:val="59"/>
    <w:rsid w:val="00A23DF7"/>
    <w:pPr>
      <w:spacing w:line="180" w:lineRule="atLeast"/>
      <w:ind w:left="567" w:firstLine="108"/>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rsid w:val="00FE3F40"/>
    <w:rPr>
      <w:sz w:val="18"/>
      <w:szCs w:val="18"/>
    </w:rPr>
  </w:style>
  <w:style w:type="paragraph" w:styleId="af2">
    <w:name w:val="annotation text"/>
    <w:basedOn w:val="a"/>
    <w:link w:val="af3"/>
    <w:uiPriority w:val="99"/>
    <w:rsid w:val="00FE3F40"/>
    <w:pPr>
      <w:jc w:val="left"/>
    </w:pPr>
  </w:style>
  <w:style w:type="character" w:customStyle="1" w:styleId="af3">
    <w:name w:val="コメント文字列 (文字)"/>
    <w:link w:val="af2"/>
    <w:uiPriority w:val="99"/>
    <w:rsid w:val="00FE3F40"/>
    <w:rPr>
      <w:kern w:val="2"/>
      <w:sz w:val="21"/>
      <w:szCs w:val="24"/>
    </w:rPr>
  </w:style>
  <w:style w:type="paragraph" w:styleId="af4">
    <w:name w:val="annotation subject"/>
    <w:basedOn w:val="af2"/>
    <w:next w:val="af2"/>
    <w:link w:val="af5"/>
    <w:rsid w:val="00FE3F40"/>
    <w:rPr>
      <w:b/>
      <w:bCs/>
    </w:rPr>
  </w:style>
  <w:style w:type="character" w:customStyle="1" w:styleId="af5">
    <w:name w:val="コメント内容 (文字)"/>
    <w:link w:val="af4"/>
    <w:rsid w:val="00FE3F40"/>
    <w:rPr>
      <w:b/>
      <w:bCs/>
      <w:kern w:val="2"/>
      <w:sz w:val="21"/>
      <w:szCs w:val="24"/>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EUwnUoHxxS4gBLjaWTC93+kGng==">AMUW2mXrXwv62hSSRa6KmZJTJdpfne9hAXyEr4SIkwS/ft1fMMV1AiOhc1ebShTkhiX5ffymeZRGVpd0eaNPDu1HUif3vLo4s8mauwYKS5b3IPXdVBpVtJRMq9zLZhIove0RKbZePLVZ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2021-09-05T10:36:00Z</dcterms:created>
  <dcterms:modified xsi:type="dcterms:W3CDTF">2021-09-05T10:36:00Z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