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bookmarkStart w:id="0" w:name="_GoBack"/>
      <w:bookmarkEnd w:id="0"/>
    </w:p>
    <w:p w14:paraId="00000002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color w:val="000000"/>
          <w:sz w:val="24"/>
        </w:rPr>
      </w:pPr>
      <w:r>
        <w:rPr>
          <w:rFonts w:ascii="ＭＳ Ｐ明朝" w:eastAsia="ＭＳ Ｐ明朝" w:hAnsi="ＭＳ Ｐ明朝" w:cs="ＭＳ Ｐ明朝"/>
          <w:b/>
          <w:color w:val="000000"/>
          <w:sz w:val="24"/>
        </w:rPr>
        <w:t>退職後の競業避止義務に関する特約契約書</w:t>
      </w:r>
    </w:p>
    <w:p w14:paraId="00000003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4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5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Cs w:val="21"/>
        </w:rPr>
      </w:pPr>
    </w:p>
    <w:p w14:paraId="00000006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Cs w:val="21"/>
        </w:rPr>
      </w:pPr>
    </w:p>
    <w:p w14:paraId="00000007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（以下甲という）は、</w:t>
      </w:r>
      <w:r>
        <w:rPr>
          <w:rFonts w:ascii="ＭＳ Ｐ明朝" w:eastAsia="ＭＳ Ｐ明朝" w:hAnsi="ＭＳ Ｐ明朝" w:cs="ＭＳ Ｐ明朝"/>
          <w:szCs w:val="21"/>
        </w:rPr>
        <w:t xml:space="preserve">職員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（以下乙という）との間で次のように契約します。</w:t>
      </w:r>
    </w:p>
    <w:p w14:paraId="00000008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9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１、甲は、乙に対して退職後の競業避止義務を求めることとします。</w:t>
      </w:r>
    </w:p>
    <w:p w14:paraId="0000000A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FF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２、乙は、甲を退職した後、甲と競業する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に就職してはいけません。また、甲と</w:t>
      </w:r>
      <w:proofErr w:type="gramStart"/>
      <w:r>
        <w:rPr>
          <w:rFonts w:ascii="ＭＳ Ｐ明朝" w:eastAsia="ＭＳ Ｐ明朝" w:hAnsi="ＭＳ Ｐ明朝" w:cs="ＭＳ Ｐ明朝"/>
          <w:color w:val="000000"/>
          <w:szCs w:val="21"/>
        </w:rPr>
        <w:t>競業す</w:t>
      </w:r>
      <w:proofErr w:type="gramEnd"/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proofErr w:type="gramStart"/>
      <w:r>
        <w:rPr>
          <w:rFonts w:ascii="ＭＳ Ｐ明朝" w:eastAsia="ＭＳ Ｐ明朝" w:hAnsi="ＭＳ Ｐ明朝" w:cs="ＭＳ Ｐ明朝"/>
          <w:color w:val="000000"/>
          <w:szCs w:val="21"/>
        </w:rPr>
        <w:t>る</w:t>
      </w:r>
      <w:proofErr w:type="gramEnd"/>
      <w:r>
        <w:rPr>
          <w:rFonts w:ascii="ＭＳ Ｐ明朝" w:eastAsia="ＭＳ Ｐ明朝" w:hAnsi="ＭＳ Ｐ明朝" w:cs="ＭＳ Ｐ明朝"/>
          <w:color w:val="000000"/>
          <w:szCs w:val="21"/>
        </w:rPr>
        <w:t>事業を起業してはいけません。この競業避止の義務は、乙が甲を退職してから</w:t>
      </w:r>
      <w:r>
        <w:rPr>
          <w:rFonts w:ascii="ＭＳ Ｐ明朝" w:eastAsia="ＭＳ Ｐ明朝" w:hAnsi="ＭＳ Ｐ明朝" w:cs="ＭＳ Ｐ明朝"/>
          <w:color w:val="000000"/>
          <w:szCs w:val="21"/>
        </w:rPr>
        <w:t>2</w:t>
      </w:r>
      <w:r>
        <w:rPr>
          <w:rFonts w:ascii="ＭＳ Ｐ明朝" w:eastAsia="ＭＳ Ｐ明朝" w:hAnsi="ＭＳ Ｐ明朝" w:cs="ＭＳ Ｐ明朝"/>
          <w:color w:val="000000"/>
          <w:szCs w:val="21"/>
        </w:rPr>
        <w:t>年間有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効とします。競業避止の対象地域は、</w:t>
      </w:r>
      <w:r>
        <w:rPr>
          <w:rFonts w:ascii="ＭＳ Ｐ明朝" w:eastAsia="ＭＳ Ｐ明朝" w:hAnsi="ＭＳ Ｐ明朝" w:cs="ＭＳ Ｐ明朝"/>
          <w:szCs w:val="21"/>
        </w:rPr>
        <w:t xml:space="preserve">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県</w:t>
      </w:r>
      <w:r>
        <w:rPr>
          <w:rFonts w:ascii="ＭＳ Ｐ明朝" w:eastAsia="ＭＳ Ｐ明朝" w:hAnsi="ＭＳ Ｐ明朝" w:cs="ＭＳ Ｐ明朝"/>
          <w:szCs w:val="21"/>
        </w:rPr>
        <w:t>内</w:t>
      </w:r>
      <w:r>
        <w:rPr>
          <w:rFonts w:ascii="ＭＳ Ｐ明朝" w:eastAsia="ＭＳ Ｐ明朝" w:hAnsi="ＭＳ Ｐ明朝" w:cs="ＭＳ Ｐ明朝"/>
          <w:color w:val="000000"/>
          <w:szCs w:val="21"/>
        </w:rPr>
        <w:t>とします。</w:t>
      </w:r>
    </w:p>
    <w:p w14:paraId="0000000B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３、甲は、この競業避止に対する代償として、乙に対して特約手当を支払うこととします。その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金額は月額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万円とします。</w:t>
      </w:r>
    </w:p>
    <w:p w14:paraId="0000000C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４、乙が甲を退職した後で、この契約に反した時は、甲が要求する損害賠償額を支払うことと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します。</w:t>
      </w:r>
    </w:p>
    <w:p w14:paraId="0000000D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５、この誓約書で競業とは、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が行う以下の業務とします。</w:t>
      </w:r>
    </w:p>
    <w:p w14:paraId="0000000E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F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①</w:t>
      </w:r>
    </w:p>
    <w:p w14:paraId="00000010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②</w:t>
      </w:r>
    </w:p>
    <w:p w14:paraId="00000011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③</w:t>
      </w:r>
    </w:p>
    <w:p w14:paraId="00000012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④</w:t>
      </w:r>
    </w:p>
    <w:p w14:paraId="00000013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4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‥‥‥‥‥‥‥‥‥‥‥‥‥‥‥‥‥‥‥‥‥‥‥‥‥‥‥‥‥‥‥‥‥‥‥‥‥‥</w:t>
      </w:r>
    </w:p>
    <w:p w14:paraId="00000015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6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7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殿</w:t>
      </w:r>
    </w:p>
    <w:p w14:paraId="00000018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9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A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cs="ＭＳ Ｐ明朝"/>
          <w:color w:val="000000"/>
          <w:sz w:val="20"/>
          <w:szCs w:val="20"/>
        </w:rPr>
        <w:t xml:space="preserve">　　　　　　　　　　　</w:t>
      </w:r>
    </w:p>
    <w:p w14:paraId="0000001B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私は</w:t>
      </w:r>
      <w:r>
        <w:rPr>
          <w:rFonts w:ascii="ＭＳ Ｐ明朝" w:eastAsia="ＭＳ Ｐ明朝" w:hAnsi="ＭＳ Ｐ明朝" w:cs="ＭＳ Ｐ明朝"/>
          <w:szCs w:val="21"/>
        </w:rPr>
        <w:t>貴院</w:t>
      </w:r>
      <w:r>
        <w:rPr>
          <w:rFonts w:ascii="ＭＳ Ｐ明朝" w:eastAsia="ＭＳ Ｐ明朝" w:hAnsi="ＭＳ Ｐ明朝" w:cs="ＭＳ Ｐ明朝"/>
          <w:color w:val="000000"/>
          <w:szCs w:val="21"/>
        </w:rPr>
        <w:t>との競業避止に関する特約契約に同意します。</w:t>
      </w:r>
      <w:r>
        <w:rPr>
          <w:rFonts w:ascii="ＭＳ Ｐ明朝" w:eastAsia="ＭＳ Ｐ明朝" w:hAnsi="ＭＳ Ｐ明朝" w:cs="ＭＳ Ｐ明朝"/>
          <w:szCs w:val="21"/>
        </w:rPr>
        <w:t>貴院</w:t>
      </w:r>
      <w:r>
        <w:rPr>
          <w:rFonts w:ascii="ＭＳ Ｐ明朝" w:eastAsia="ＭＳ Ｐ明朝" w:hAnsi="ＭＳ Ｐ明朝" w:cs="ＭＳ Ｐ明朝"/>
          <w:color w:val="000000"/>
          <w:szCs w:val="21"/>
        </w:rPr>
        <w:t>を退職した後で、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県下に</w:t>
      </w:r>
    </w:p>
    <w:p w14:paraId="0000001C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おいて、</w:t>
      </w:r>
      <w:r>
        <w:rPr>
          <w:rFonts w:ascii="ＭＳ Ｐ明朝" w:eastAsia="ＭＳ Ｐ明朝" w:hAnsi="ＭＳ Ｐ明朝" w:cs="ＭＳ Ｐ明朝"/>
          <w:szCs w:val="21"/>
        </w:rPr>
        <w:t>貴院</w:t>
      </w:r>
      <w:r>
        <w:rPr>
          <w:rFonts w:ascii="ＭＳ Ｐ明朝" w:eastAsia="ＭＳ Ｐ明朝" w:hAnsi="ＭＳ Ｐ明朝" w:cs="ＭＳ Ｐ明朝"/>
          <w:color w:val="000000"/>
          <w:szCs w:val="21"/>
        </w:rPr>
        <w:t>と競業する</w:t>
      </w:r>
      <w:r>
        <w:rPr>
          <w:rFonts w:ascii="ＭＳ Ｐ明朝" w:eastAsia="ＭＳ Ｐ明朝" w:hAnsi="ＭＳ Ｐ明朝" w:cs="ＭＳ Ｐ明朝"/>
          <w:szCs w:val="21"/>
        </w:rPr>
        <w:t>事業所</w:t>
      </w:r>
      <w:r>
        <w:rPr>
          <w:rFonts w:ascii="ＭＳ Ｐ明朝" w:eastAsia="ＭＳ Ｐ明朝" w:hAnsi="ＭＳ Ｐ明朝" w:cs="ＭＳ Ｐ明朝"/>
          <w:color w:val="000000"/>
          <w:szCs w:val="21"/>
        </w:rPr>
        <w:t>に就職することはしません。また、</w:t>
      </w:r>
      <w:r>
        <w:rPr>
          <w:rFonts w:ascii="ＭＳ Ｐ明朝" w:eastAsia="ＭＳ Ｐ明朝" w:hAnsi="ＭＳ Ｐ明朝" w:cs="ＭＳ Ｐ明朝"/>
          <w:szCs w:val="21"/>
        </w:rPr>
        <w:t>貴院</w:t>
      </w:r>
      <w:r>
        <w:rPr>
          <w:rFonts w:ascii="ＭＳ Ｐ明朝" w:eastAsia="ＭＳ Ｐ明朝" w:hAnsi="ＭＳ Ｐ明朝" w:cs="ＭＳ Ｐ明朝"/>
          <w:color w:val="000000"/>
          <w:szCs w:val="21"/>
        </w:rPr>
        <w:t>と競業する事業を起業することはしません。この特約は、退職後</w:t>
      </w:r>
      <w:r>
        <w:rPr>
          <w:rFonts w:ascii="ＭＳ Ｐ明朝" w:eastAsia="ＭＳ Ｐ明朝" w:hAnsi="ＭＳ Ｐ明朝" w:cs="ＭＳ Ｐ明朝"/>
          <w:color w:val="000000"/>
          <w:szCs w:val="21"/>
        </w:rPr>
        <w:t>2</w:t>
      </w:r>
      <w:r>
        <w:rPr>
          <w:rFonts w:ascii="ＭＳ Ｐ明朝" w:eastAsia="ＭＳ Ｐ明朝" w:hAnsi="ＭＳ Ｐ明朝" w:cs="ＭＳ Ｐ明朝"/>
          <w:color w:val="000000"/>
          <w:szCs w:val="21"/>
        </w:rPr>
        <w:t>年間守ることとします。その代償として「特約手当」を受け取ります。</w:t>
      </w:r>
    </w:p>
    <w:p w14:paraId="0000001D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E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F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0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1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2" w14:textId="77777777" w:rsidR="00FB03BD" w:rsidRDefault="001D68C0">
      <w:pPr>
        <w:spacing w:line="36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年　　　月　　　日</w:t>
      </w:r>
    </w:p>
    <w:p w14:paraId="00000023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</w:t>
      </w:r>
    </w:p>
    <w:p w14:paraId="00000024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住所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                     </w:t>
      </w:r>
    </w:p>
    <w:p w14:paraId="00000025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tabs>
          <w:tab w:val="left" w:pos="1281"/>
        </w:tabs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26" w14:textId="77777777" w:rsidR="00FB03BD" w:rsidRDefault="001D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                         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氏名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印</w:t>
      </w:r>
    </w:p>
    <w:p w14:paraId="00000027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00000028" w14:textId="77777777" w:rsidR="00FB03BD" w:rsidRDefault="00FB0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FB03BD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BD"/>
    <w:rsid w:val="001D68C0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9F8526-3A9A-4FF3-90BE-C595F979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rPr>
      <w:sz w:val="20"/>
      <w:szCs w:val="20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4eig/1r6VqtESkAeYEAVZnsXpQ==">AMUW2mUY5wTl4Ktm3GOcz1cL5ms/xwbEjmJAKzwe2Rb4MVq+LS27WWBq9Kmt//MkIfSX7+xk7OgPjPdTSwFDCJmDfKrpC+oKvxKp44fMfNWLpNaDcAz2kvo=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2021-09-05T10:08:00Z</dcterms:created>
  <dcterms:modified xsi:type="dcterms:W3CDTF">2021-09-05T10:08:00Z</dcterms:modified>
</cp:coreProperties>
</file>